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A0134" w14:textId="6A52CF8C" w:rsidR="00620CB7" w:rsidRPr="00FB3A91" w:rsidRDefault="00620CB7" w:rsidP="00356B38">
      <w:pPr>
        <w:jc w:val="center"/>
        <w:rPr>
          <w:rFonts w:cstheme="minorHAnsi"/>
        </w:rPr>
      </w:pPr>
      <w:r w:rsidRPr="00FB3A91">
        <w:rPr>
          <w:rFonts w:cstheme="minorHAnsi"/>
        </w:rPr>
        <w:t>OZNÁMENÍ O ZPRACOVÁNÍ OSOBNÍCH ÚDAJŮ</w:t>
      </w:r>
      <w:r w:rsidR="003445D3" w:rsidRPr="00FB3A91">
        <w:rPr>
          <w:rFonts w:cstheme="minorHAnsi"/>
        </w:rPr>
        <w:t xml:space="preserve"> PRO KLIENTY</w:t>
      </w:r>
      <w:r w:rsidR="0080382C" w:rsidRPr="00FB3A91">
        <w:rPr>
          <w:rFonts w:cstheme="minorHAnsi"/>
        </w:rPr>
        <w:t xml:space="preserve"> a OBCHODNÍ PARTNERY</w:t>
      </w:r>
    </w:p>
    <w:p w14:paraId="7B5D15BB" w14:textId="77777777" w:rsidR="00620CB7" w:rsidRPr="00FB3A91" w:rsidRDefault="00620CB7" w:rsidP="006E2BD4">
      <w:pPr>
        <w:jc w:val="both"/>
        <w:rPr>
          <w:rFonts w:cstheme="minorHAnsi"/>
          <w:b/>
          <w:sz w:val="20"/>
          <w:szCs w:val="20"/>
        </w:rPr>
      </w:pPr>
    </w:p>
    <w:p w14:paraId="3D17B213" w14:textId="77777777" w:rsidR="00620CB7" w:rsidRPr="00FB3A91" w:rsidRDefault="00620CB7" w:rsidP="006E2BD4">
      <w:pPr>
        <w:pStyle w:val="Odstavecseseznamem"/>
        <w:numPr>
          <w:ilvl w:val="0"/>
          <w:numId w:val="1"/>
        </w:numPr>
        <w:ind w:left="709"/>
        <w:contextualSpacing w:val="0"/>
        <w:jc w:val="both"/>
        <w:rPr>
          <w:rFonts w:cstheme="minorHAnsi"/>
          <w:b/>
          <w:sz w:val="20"/>
          <w:szCs w:val="20"/>
          <w:u w:val="single"/>
        </w:rPr>
      </w:pPr>
      <w:r w:rsidRPr="00FB3A91">
        <w:rPr>
          <w:rFonts w:cstheme="minorHAnsi"/>
          <w:b/>
          <w:sz w:val="20"/>
          <w:szCs w:val="20"/>
          <w:u w:val="single"/>
        </w:rPr>
        <w:t xml:space="preserve">ÚVODNÍ USTANOVENÍ </w:t>
      </w:r>
    </w:p>
    <w:p w14:paraId="51176894" w14:textId="77777777" w:rsidR="00620CB7" w:rsidRPr="00FB3A91" w:rsidRDefault="00620CB7" w:rsidP="006E2BD4">
      <w:pPr>
        <w:pStyle w:val="Odstavecseseznamem"/>
        <w:numPr>
          <w:ilvl w:val="0"/>
          <w:numId w:val="2"/>
        </w:numPr>
        <w:ind w:left="709"/>
        <w:contextualSpacing w:val="0"/>
        <w:jc w:val="both"/>
        <w:rPr>
          <w:rFonts w:cstheme="minorHAnsi"/>
          <w:b/>
          <w:smallCaps/>
          <w:sz w:val="20"/>
          <w:szCs w:val="20"/>
        </w:rPr>
      </w:pPr>
      <w:r w:rsidRPr="00FB3A91">
        <w:rPr>
          <w:rFonts w:cstheme="minorHAnsi"/>
          <w:b/>
          <w:smallCaps/>
          <w:sz w:val="20"/>
          <w:szCs w:val="20"/>
        </w:rPr>
        <w:t>Oznámení o zpracování osobních údajů</w:t>
      </w:r>
    </w:p>
    <w:p w14:paraId="0A13E244" w14:textId="4C3443D4" w:rsidR="00620CB7" w:rsidRPr="00FB3A91" w:rsidRDefault="00ED4121"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 xml:space="preserve">Společnost </w:t>
      </w:r>
      <w:r w:rsidR="00DC77F2" w:rsidRPr="00FB3A91">
        <w:rPr>
          <w:rStyle w:val="preformatted"/>
          <w:rFonts w:cstheme="minorHAnsi"/>
          <w:b/>
          <w:sz w:val="20"/>
          <w:szCs w:val="20"/>
        </w:rPr>
        <w:t>Concept One, a.s.</w:t>
      </w:r>
      <w:r w:rsidR="00DC77F2" w:rsidRPr="00FB3A91">
        <w:rPr>
          <w:rStyle w:val="preformatted"/>
          <w:rFonts w:cstheme="minorHAnsi"/>
          <w:sz w:val="20"/>
          <w:szCs w:val="20"/>
        </w:rPr>
        <w:t>,</w:t>
      </w:r>
      <w:r w:rsidR="00DC77F2" w:rsidRPr="00FB3A91">
        <w:rPr>
          <w:rStyle w:val="preformatted"/>
          <w:rFonts w:cstheme="minorHAnsi"/>
          <w:b/>
          <w:sz w:val="20"/>
          <w:szCs w:val="20"/>
        </w:rPr>
        <w:t xml:space="preserve"> </w:t>
      </w:r>
      <w:r w:rsidR="00DC77F2" w:rsidRPr="00FB3A91">
        <w:rPr>
          <w:rStyle w:val="Siln"/>
          <w:rFonts w:cstheme="minorHAnsi"/>
          <w:sz w:val="20"/>
          <w:szCs w:val="20"/>
        </w:rPr>
        <w:t>se sídlem</w:t>
      </w:r>
      <w:r w:rsidR="00DC77F2" w:rsidRPr="00FB3A91">
        <w:rPr>
          <w:rFonts w:cstheme="minorHAnsi"/>
          <w:sz w:val="20"/>
          <w:szCs w:val="20"/>
        </w:rPr>
        <w:t xml:space="preserve"> U Bulhara 1611/ 3, 110 00 Praha 1, IČO: </w:t>
      </w:r>
      <w:r w:rsidR="00DC77F2" w:rsidRPr="00FB3A91">
        <w:rPr>
          <w:rStyle w:val="nowrap"/>
          <w:rFonts w:cstheme="minorHAnsi"/>
          <w:sz w:val="20"/>
          <w:szCs w:val="20"/>
        </w:rPr>
        <w:t>267 17 981</w:t>
      </w:r>
      <w:r w:rsidR="00DC77F2" w:rsidRPr="00FB3A91">
        <w:rPr>
          <w:rFonts w:cstheme="minorHAnsi"/>
          <w:sz w:val="20"/>
          <w:szCs w:val="20"/>
        </w:rPr>
        <w:t>, společnost zapsaná v obchodním rejstříku vedeném u Městského soudu v Praze, oddíl B, vložka 13192</w:t>
      </w:r>
      <w:r w:rsidR="00DC77F2" w:rsidRPr="00FB3A91">
        <w:rPr>
          <w:rStyle w:val="Siln"/>
          <w:rFonts w:cstheme="minorHAnsi"/>
          <w:sz w:val="20"/>
          <w:szCs w:val="20"/>
        </w:rPr>
        <w:t xml:space="preserve"> </w:t>
      </w:r>
      <w:r w:rsidRPr="00FB3A91">
        <w:rPr>
          <w:rFonts w:cstheme="minorHAnsi"/>
          <w:sz w:val="20"/>
          <w:szCs w:val="20"/>
        </w:rPr>
        <w:t>(dále jen „</w:t>
      </w:r>
      <w:r w:rsidRPr="00FB3A91">
        <w:rPr>
          <w:rFonts w:cstheme="minorHAnsi"/>
          <w:b/>
          <w:sz w:val="20"/>
          <w:szCs w:val="20"/>
        </w:rPr>
        <w:t>Společnost</w:t>
      </w:r>
      <w:r w:rsidRPr="00FB3A91">
        <w:rPr>
          <w:rFonts w:cstheme="minorHAnsi"/>
          <w:sz w:val="20"/>
          <w:szCs w:val="20"/>
        </w:rPr>
        <w:t>“ dále jen „</w:t>
      </w:r>
      <w:r w:rsidRPr="00FB3A91">
        <w:rPr>
          <w:rFonts w:cstheme="minorHAnsi"/>
          <w:b/>
          <w:sz w:val="20"/>
          <w:szCs w:val="20"/>
        </w:rPr>
        <w:t>my</w:t>
      </w:r>
      <w:r w:rsidRPr="00FB3A91">
        <w:rPr>
          <w:rFonts w:cstheme="minorHAnsi"/>
          <w:sz w:val="20"/>
          <w:szCs w:val="20"/>
        </w:rPr>
        <w:t xml:space="preserve">“) tímto vydává pro </w:t>
      </w:r>
      <w:r w:rsidR="003445D3" w:rsidRPr="00FB3A91">
        <w:rPr>
          <w:rFonts w:cstheme="minorHAnsi"/>
          <w:sz w:val="20"/>
          <w:szCs w:val="20"/>
        </w:rPr>
        <w:t>klienty</w:t>
      </w:r>
      <w:r w:rsidR="00880ECD" w:rsidRPr="00FB3A91">
        <w:rPr>
          <w:rFonts w:cstheme="minorHAnsi"/>
          <w:sz w:val="20"/>
          <w:szCs w:val="20"/>
        </w:rPr>
        <w:t xml:space="preserve"> </w:t>
      </w:r>
      <w:r w:rsidR="00815466" w:rsidRPr="00FB3A91">
        <w:rPr>
          <w:rFonts w:cstheme="minorHAnsi"/>
          <w:sz w:val="20"/>
          <w:szCs w:val="20"/>
        </w:rPr>
        <w:t xml:space="preserve">a obchodní partnery </w:t>
      </w:r>
      <w:r w:rsidRPr="00FB3A91">
        <w:rPr>
          <w:rFonts w:cstheme="minorHAnsi"/>
          <w:sz w:val="20"/>
          <w:szCs w:val="20"/>
        </w:rPr>
        <w:t>Společnosti toto oznámení o zpracování osobních údajů (dále jen „</w:t>
      </w:r>
      <w:r w:rsidRPr="00FB3A91">
        <w:rPr>
          <w:rFonts w:cstheme="minorHAnsi"/>
          <w:b/>
          <w:sz w:val="20"/>
          <w:szCs w:val="20"/>
        </w:rPr>
        <w:t>Oznámení o zpracování osobních údajů</w:t>
      </w:r>
      <w:r w:rsidRPr="00FB3A91">
        <w:rPr>
          <w:rFonts w:cstheme="minorHAnsi"/>
          <w:sz w:val="20"/>
          <w:szCs w:val="20"/>
        </w:rPr>
        <w:t>“ či „</w:t>
      </w:r>
      <w:r w:rsidRPr="00FB3A91">
        <w:rPr>
          <w:rFonts w:cstheme="minorHAnsi"/>
          <w:b/>
          <w:sz w:val="20"/>
          <w:szCs w:val="20"/>
        </w:rPr>
        <w:t>Oznámení</w:t>
      </w:r>
      <w:r w:rsidRPr="00FB3A91">
        <w:rPr>
          <w:rFonts w:cstheme="minorHAnsi"/>
          <w:sz w:val="20"/>
          <w:szCs w:val="20"/>
        </w:rPr>
        <w:t>“).</w:t>
      </w:r>
    </w:p>
    <w:p w14:paraId="47390C3F" w14:textId="7F682512" w:rsidR="00DC77F2" w:rsidRPr="00FB3A91" w:rsidRDefault="00B309F2" w:rsidP="00DC77F2">
      <w:pPr>
        <w:pStyle w:val="Odstavecseseznamem"/>
        <w:numPr>
          <w:ilvl w:val="1"/>
          <w:numId w:val="2"/>
        </w:numPr>
        <w:ind w:left="709"/>
        <w:contextualSpacing w:val="0"/>
        <w:jc w:val="both"/>
        <w:rPr>
          <w:rFonts w:cstheme="minorHAnsi"/>
          <w:sz w:val="20"/>
          <w:szCs w:val="20"/>
        </w:rPr>
      </w:pPr>
      <w:r w:rsidRPr="00FB3A91">
        <w:rPr>
          <w:rFonts w:cstheme="minorHAnsi"/>
          <w:sz w:val="20"/>
          <w:szCs w:val="20"/>
        </w:rPr>
        <w:t xml:space="preserve">Toto Oznámení o zpracování osobních údajů může být Společností měněno a doplňováno. Aktuální znění tohoto Oznámení o zpracování osobních údajů </w:t>
      </w:r>
      <w:r w:rsidR="008148BF" w:rsidRPr="00FB3A91">
        <w:rPr>
          <w:rFonts w:cstheme="minorHAnsi"/>
          <w:sz w:val="20"/>
          <w:szCs w:val="20"/>
        </w:rPr>
        <w:t xml:space="preserve">naleznete na adrese </w:t>
      </w:r>
      <w:r w:rsidR="00DC77F2" w:rsidRPr="00FB3A91">
        <w:rPr>
          <w:rFonts w:cstheme="minorHAnsi"/>
          <w:b/>
          <w:sz w:val="20"/>
          <w:szCs w:val="20"/>
        </w:rPr>
        <w:t>www.concept-one.cz</w:t>
      </w:r>
      <w:r w:rsidRPr="00FB3A91">
        <w:rPr>
          <w:rFonts w:cstheme="minorHAnsi"/>
          <w:sz w:val="20"/>
          <w:szCs w:val="20"/>
        </w:rPr>
        <w:t xml:space="preserve">. </w:t>
      </w:r>
    </w:p>
    <w:p w14:paraId="1D2CD883" w14:textId="47F808E1" w:rsidR="00B309F2" w:rsidRPr="00FB3A91" w:rsidRDefault="004B6A26"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Přestože Vás budeme o změnách a doplněních tohoto Oznámení vhodným způsobem informovat, doporučujeme, abyste s aktuálním zněním Oznámení pravidelně seznamovali.</w:t>
      </w:r>
    </w:p>
    <w:p w14:paraId="0DC9FB5A" w14:textId="77777777" w:rsidR="00620CB7" w:rsidRPr="00FB3A91" w:rsidRDefault="00620CB7" w:rsidP="006E2BD4">
      <w:pPr>
        <w:pStyle w:val="Odstavecseseznamem"/>
        <w:numPr>
          <w:ilvl w:val="0"/>
          <w:numId w:val="2"/>
        </w:numPr>
        <w:ind w:left="709"/>
        <w:contextualSpacing w:val="0"/>
        <w:jc w:val="both"/>
        <w:rPr>
          <w:rFonts w:cstheme="minorHAnsi"/>
          <w:b/>
          <w:smallCaps/>
          <w:sz w:val="20"/>
          <w:szCs w:val="20"/>
        </w:rPr>
      </w:pPr>
      <w:r w:rsidRPr="00FB3A91">
        <w:rPr>
          <w:rFonts w:cstheme="minorHAnsi"/>
          <w:b/>
          <w:smallCaps/>
          <w:sz w:val="20"/>
          <w:szCs w:val="20"/>
        </w:rPr>
        <w:t xml:space="preserve">Účel Oznámení o zpracování osobních údajů </w:t>
      </w:r>
    </w:p>
    <w:p w14:paraId="18BC641E" w14:textId="3DB5F006" w:rsidR="00620CB7" w:rsidRPr="00FB3A91" w:rsidRDefault="00620CB7"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 xml:space="preserve">Účelem tohoto Oznámení o zpracování osobních údajů je informovat </w:t>
      </w:r>
      <w:r w:rsidR="00B309F2" w:rsidRPr="00FB3A91">
        <w:rPr>
          <w:rFonts w:cstheme="minorHAnsi"/>
          <w:sz w:val="20"/>
          <w:szCs w:val="20"/>
        </w:rPr>
        <w:t xml:space="preserve">Vás, </w:t>
      </w:r>
      <w:r w:rsidR="004B6A26" w:rsidRPr="00FB3A91">
        <w:rPr>
          <w:rFonts w:cstheme="minorHAnsi"/>
          <w:sz w:val="20"/>
          <w:szCs w:val="20"/>
        </w:rPr>
        <w:t xml:space="preserve">tedy </w:t>
      </w:r>
      <w:r w:rsidR="00880ECD" w:rsidRPr="00FB3A91">
        <w:rPr>
          <w:rFonts w:cstheme="minorHAnsi"/>
          <w:sz w:val="20"/>
          <w:szCs w:val="20"/>
        </w:rPr>
        <w:t>zákazníky</w:t>
      </w:r>
      <w:r w:rsidR="00C93C37" w:rsidRPr="00FB3A91">
        <w:rPr>
          <w:rFonts w:cstheme="minorHAnsi"/>
          <w:sz w:val="20"/>
          <w:szCs w:val="20"/>
        </w:rPr>
        <w:t xml:space="preserve"> a obchod</w:t>
      </w:r>
      <w:r w:rsidR="00A7169A" w:rsidRPr="00FB3A91">
        <w:rPr>
          <w:rFonts w:cstheme="minorHAnsi"/>
          <w:sz w:val="20"/>
          <w:szCs w:val="20"/>
        </w:rPr>
        <w:t>ní partn</w:t>
      </w:r>
      <w:r w:rsidR="00C93C37" w:rsidRPr="00FB3A91">
        <w:rPr>
          <w:rFonts w:cstheme="minorHAnsi"/>
          <w:sz w:val="20"/>
          <w:szCs w:val="20"/>
        </w:rPr>
        <w:t xml:space="preserve">ery </w:t>
      </w:r>
      <w:r w:rsidR="004B6A26" w:rsidRPr="00FB3A91">
        <w:rPr>
          <w:rFonts w:cstheme="minorHAnsi"/>
          <w:sz w:val="20"/>
          <w:szCs w:val="20"/>
        </w:rPr>
        <w:t>Společnosti</w:t>
      </w:r>
      <w:r w:rsidR="00ED4121" w:rsidRPr="00FB3A91">
        <w:rPr>
          <w:rFonts w:cstheme="minorHAnsi"/>
          <w:sz w:val="20"/>
          <w:szCs w:val="20"/>
        </w:rPr>
        <w:t xml:space="preserve"> </w:t>
      </w:r>
      <w:r w:rsidR="00C93C37" w:rsidRPr="00FB3A91">
        <w:rPr>
          <w:rFonts w:cstheme="minorHAnsi"/>
          <w:sz w:val="20"/>
          <w:szCs w:val="20"/>
        </w:rPr>
        <w:t>(včetně Vašich zástupců</w:t>
      </w:r>
      <w:r w:rsidR="008148BF" w:rsidRPr="00FB3A91">
        <w:rPr>
          <w:rFonts w:cstheme="minorHAnsi"/>
          <w:sz w:val="20"/>
          <w:szCs w:val="20"/>
        </w:rPr>
        <w:t xml:space="preserve">) </w:t>
      </w:r>
      <w:r w:rsidR="00B309F2" w:rsidRPr="00FB3A91">
        <w:rPr>
          <w:rFonts w:cstheme="minorHAnsi"/>
          <w:sz w:val="20"/>
          <w:szCs w:val="20"/>
        </w:rPr>
        <w:t>(dále jen „</w:t>
      </w:r>
      <w:r w:rsidR="00B309F2" w:rsidRPr="00FB3A91">
        <w:rPr>
          <w:rFonts w:cstheme="minorHAnsi"/>
          <w:b/>
          <w:sz w:val="20"/>
          <w:szCs w:val="20"/>
        </w:rPr>
        <w:t>Vy</w:t>
      </w:r>
      <w:r w:rsidR="00B309F2" w:rsidRPr="00FB3A91">
        <w:rPr>
          <w:rFonts w:cstheme="minorHAnsi"/>
          <w:sz w:val="20"/>
          <w:szCs w:val="20"/>
        </w:rPr>
        <w:t>“), o zpracování Vašich osobních údajů prováděném ze strany Společnosti a o Vašich právech souvisejících s tímto zpracováním.</w:t>
      </w:r>
    </w:p>
    <w:p w14:paraId="5E31E437" w14:textId="7655FDD1" w:rsidR="00955A97" w:rsidRPr="00FB3A91" w:rsidRDefault="00955A97"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T</w:t>
      </w:r>
      <w:r w:rsidR="00ED4121" w:rsidRPr="00FB3A91">
        <w:rPr>
          <w:rFonts w:cstheme="minorHAnsi"/>
          <w:sz w:val="20"/>
          <w:szCs w:val="20"/>
        </w:rPr>
        <w:t xml:space="preserve">oto </w:t>
      </w:r>
      <w:r w:rsidR="00B60F17" w:rsidRPr="00FB3A91">
        <w:rPr>
          <w:rFonts w:cstheme="minorHAnsi"/>
          <w:sz w:val="20"/>
          <w:szCs w:val="20"/>
        </w:rPr>
        <w:t xml:space="preserve">Oznámení o zpracování osobních údajů se vztahuje pouze na zpracování osobních údajů fyzických osob, neboť pouze fyzické osoby jsou považovány pro účely ochrany osobních údajů za subjekty </w:t>
      </w:r>
      <w:r w:rsidR="008148BF" w:rsidRPr="00FB3A91">
        <w:rPr>
          <w:rFonts w:cstheme="minorHAnsi"/>
          <w:sz w:val="20"/>
          <w:szCs w:val="20"/>
        </w:rPr>
        <w:t xml:space="preserve">osobních </w:t>
      </w:r>
      <w:r w:rsidR="00B60F17" w:rsidRPr="00FB3A91">
        <w:rPr>
          <w:rFonts w:cstheme="minorHAnsi"/>
          <w:sz w:val="20"/>
          <w:szCs w:val="20"/>
        </w:rPr>
        <w:t xml:space="preserve">údajů. </w:t>
      </w:r>
    </w:p>
    <w:p w14:paraId="3B0CEA9F" w14:textId="69C3D0A6" w:rsidR="00955A97" w:rsidRPr="00FB3A91" w:rsidRDefault="00955A97"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V případě, že navštěvujete též we</w:t>
      </w:r>
      <w:r w:rsidR="00B13C8B" w:rsidRPr="00FB3A91">
        <w:rPr>
          <w:rFonts w:cstheme="minorHAnsi"/>
          <w:sz w:val="20"/>
          <w:szCs w:val="20"/>
        </w:rPr>
        <w:t>bové stránky Společnosti www.concept-one.cz</w:t>
      </w:r>
      <w:r w:rsidRPr="00FB3A91">
        <w:rPr>
          <w:rFonts w:cstheme="minorHAnsi"/>
          <w:sz w:val="20"/>
          <w:szCs w:val="20"/>
        </w:rPr>
        <w:t xml:space="preserve">, seznamte se, prosím, též s oznámením </w:t>
      </w:r>
      <w:r w:rsidR="008148BF" w:rsidRPr="00FB3A91">
        <w:rPr>
          <w:rFonts w:cstheme="minorHAnsi"/>
          <w:sz w:val="20"/>
          <w:szCs w:val="20"/>
        </w:rPr>
        <w:t xml:space="preserve">Společnosti </w:t>
      </w:r>
      <w:r w:rsidRPr="00FB3A91">
        <w:rPr>
          <w:rFonts w:cstheme="minorHAnsi"/>
          <w:sz w:val="20"/>
          <w:szCs w:val="20"/>
        </w:rPr>
        <w:t xml:space="preserve">o zpracování osobních údajů o návštěvnících webových stránek Společnosti, které naleznete </w:t>
      </w:r>
      <w:r w:rsidR="00B13C8B" w:rsidRPr="00FB3A91">
        <w:rPr>
          <w:rFonts w:cstheme="minorHAnsi"/>
          <w:sz w:val="20"/>
          <w:szCs w:val="20"/>
        </w:rPr>
        <w:t>na adrese www.concept-one.cz.</w:t>
      </w:r>
    </w:p>
    <w:p w14:paraId="1FFA0F35" w14:textId="3910770A" w:rsidR="00620CB7" w:rsidRPr="00FB3A91" w:rsidRDefault="008148BF" w:rsidP="006E2BD4">
      <w:pPr>
        <w:pStyle w:val="Odstavecseseznamem"/>
        <w:numPr>
          <w:ilvl w:val="0"/>
          <w:numId w:val="2"/>
        </w:numPr>
        <w:ind w:left="709"/>
        <w:contextualSpacing w:val="0"/>
        <w:jc w:val="both"/>
        <w:rPr>
          <w:rFonts w:cstheme="minorHAnsi"/>
          <w:b/>
          <w:smallCaps/>
          <w:sz w:val="20"/>
          <w:szCs w:val="20"/>
        </w:rPr>
      </w:pPr>
      <w:r w:rsidRPr="00FB3A91">
        <w:rPr>
          <w:rFonts w:cstheme="minorHAnsi"/>
          <w:b/>
          <w:smallCaps/>
          <w:sz w:val="20"/>
          <w:szCs w:val="20"/>
        </w:rPr>
        <w:t>O</w:t>
      </w:r>
      <w:r w:rsidR="00620CB7" w:rsidRPr="00FB3A91">
        <w:rPr>
          <w:rFonts w:cstheme="minorHAnsi"/>
          <w:b/>
          <w:smallCaps/>
          <w:sz w:val="20"/>
          <w:szCs w:val="20"/>
        </w:rPr>
        <w:t xml:space="preserve">dborné pojmy </w:t>
      </w:r>
    </w:p>
    <w:p w14:paraId="25ABB3AA" w14:textId="4C9A2C52" w:rsidR="00620CB7" w:rsidRPr="00FB3A91" w:rsidRDefault="00620CB7"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Nevyplývá-li z kontextu tohoto Ozná</w:t>
      </w:r>
      <w:r w:rsidR="00B13C8B" w:rsidRPr="00FB3A91">
        <w:rPr>
          <w:rFonts w:cstheme="minorHAnsi"/>
          <w:sz w:val="20"/>
          <w:szCs w:val="20"/>
        </w:rPr>
        <w:t>mení</w:t>
      </w:r>
      <w:r w:rsidRPr="00FB3A91">
        <w:rPr>
          <w:rFonts w:cstheme="minorHAnsi"/>
          <w:sz w:val="20"/>
          <w:szCs w:val="20"/>
        </w:rPr>
        <w:t xml:space="preserve"> jinak, mají odborné </w:t>
      </w:r>
      <w:r w:rsidR="00B13C8B" w:rsidRPr="00FB3A91">
        <w:rPr>
          <w:rFonts w:cstheme="minorHAnsi"/>
          <w:sz w:val="20"/>
          <w:szCs w:val="20"/>
        </w:rPr>
        <w:t xml:space="preserve">pojmy použité v tomto Oznámení </w:t>
      </w:r>
      <w:r w:rsidRPr="00FB3A91">
        <w:rPr>
          <w:rFonts w:cstheme="minorHAnsi"/>
          <w:sz w:val="20"/>
          <w:szCs w:val="20"/>
        </w:rPr>
        <w:t>dále uvedený význam:</w:t>
      </w:r>
    </w:p>
    <w:tbl>
      <w:tblPr>
        <w:tblStyle w:val="Mkatabulky"/>
        <w:tblW w:w="8363" w:type="dxa"/>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5"/>
        <w:gridCol w:w="5278"/>
      </w:tblGrid>
      <w:tr w:rsidR="0043628D" w:rsidRPr="00FB3A91" w14:paraId="79CAE1C8" w14:textId="77777777" w:rsidTr="00DA7E48">
        <w:tc>
          <w:tcPr>
            <w:tcW w:w="3085" w:type="dxa"/>
          </w:tcPr>
          <w:p w14:paraId="471839DA" w14:textId="182E692C" w:rsidR="00ED4121" w:rsidRPr="00FB3A91" w:rsidRDefault="00ED4121" w:rsidP="006E2BD4">
            <w:pPr>
              <w:pStyle w:val="Odstavecseseznamem"/>
              <w:keepLines/>
              <w:spacing w:after="200" w:line="276" w:lineRule="auto"/>
              <w:ind w:left="0"/>
              <w:contextualSpacing w:val="0"/>
              <w:jc w:val="both"/>
              <w:rPr>
                <w:rFonts w:cstheme="minorHAnsi"/>
                <w:sz w:val="20"/>
                <w:szCs w:val="20"/>
              </w:rPr>
            </w:pPr>
            <w:r w:rsidRPr="00FB3A91">
              <w:rPr>
                <w:rFonts w:cstheme="minorHAnsi"/>
                <w:sz w:val="20"/>
                <w:szCs w:val="20"/>
              </w:rPr>
              <w:t>„</w:t>
            </w:r>
            <w:r w:rsidRPr="00FB3A91">
              <w:rPr>
                <w:rFonts w:cstheme="minorHAnsi"/>
                <w:b/>
                <w:sz w:val="20"/>
                <w:szCs w:val="20"/>
              </w:rPr>
              <w:t>automatické rozhodování</w:t>
            </w:r>
            <w:r w:rsidRPr="00FB3A91">
              <w:rPr>
                <w:rFonts w:cstheme="minorHAnsi"/>
                <w:sz w:val="20"/>
                <w:szCs w:val="20"/>
              </w:rPr>
              <w:t>“</w:t>
            </w:r>
          </w:p>
        </w:tc>
        <w:tc>
          <w:tcPr>
            <w:tcW w:w="5278" w:type="dxa"/>
          </w:tcPr>
          <w:p w14:paraId="077049C6" w14:textId="68180F6E" w:rsidR="00ED4121" w:rsidRPr="00FB3A91" w:rsidRDefault="00ED4121" w:rsidP="006E2BD4">
            <w:pPr>
              <w:pStyle w:val="Odstavecseseznamem"/>
              <w:keepLines/>
              <w:spacing w:after="200" w:line="276" w:lineRule="auto"/>
              <w:ind w:left="0"/>
              <w:contextualSpacing w:val="0"/>
              <w:jc w:val="both"/>
              <w:rPr>
                <w:rFonts w:cstheme="minorHAnsi"/>
                <w:sz w:val="20"/>
                <w:szCs w:val="20"/>
              </w:rPr>
            </w:pPr>
            <w:r w:rsidRPr="00FB3A91">
              <w:rPr>
                <w:rFonts w:cstheme="minorHAnsi"/>
                <w:sz w:val="20"/>
                <w:szCs w:val="20"/>
              </w:rPr>
              <w:t>znamená rozhodování, resp. rozhodnutí založené výhradně na automatizovaném zpracování osobních údajů, včetně profilování, které má pro subjekt údajů právní účinky nebo se ho obdobným způsobem významně dotýká;</w:t>
            </w:r>
          </w:p>
        </w:tc>
      </w:tr>
      <w:tr w:rsidR="006E2BD4" w:rsidRPr="00FB3A91" w14:paraId="67E0DA7A" w14:textId="77777777" w:rsidTr="00DA7E48">
        <w:tc>
          <w:tcPr>
            <w:tcW w:w="3085" w:type="dxa"/>
          </w:tcPr>
          <w:p w14:paraId="77449FFA" w14:textId="0136D1D1" w:rsidR="00ED4121" w:rsidRPr="00FB3A91" w:rsidRDefault="00ED4121" w:rsidP="006E2BD4">
            <w:pPr>
              <w:pStyle w:val="Odstavecseseznamem"/>
              <w:keepLines/>
              <w:spacing w:after="200" w:line="276" w:lineRule="auto"/>
              <w:ind w:left="0"/>
              <w:contextualSpacing w:val="0"/>
              <w:jc w:val="both"/>
              <w:rPr>
                <w:rFonts w:cstheme="minorHAnsi"/>
                <w:sz w:val="20"/>
                <w:szCs w:val="20"/>
              </w:rPr>
            </w:pPr>
            <w:r w:rsidRPr="00FB3A91">
              <w:rPr>
                <w:rFonts w:cstheme="minorHAnsi"/>
                <w:sz w:val="20"/>
                <w:szCs w:val="20"/>
              </w:rPr>
              <w:t>„</w:t>
            </w:r>
            <w:r w:rsidRPr="00FB3A91">
              <w:rPr>
                <w:rFonts w:cstheme="minorHAnsi"/>
                <w:b/>
                <w:sz w:val="20"/>
                <w:szCs w:val="20"/>
              </w:rPr>
              <w:t>citlivé osobní údaje</w:t>
            </w:r>
            <w:r w:rsidRPr="00FB3A91">
              <w:rPr>
                <w:rFonts w:cstheme="minorHAnsi"/>
                <w:sz w:val="20"/>
                <w:szCs w:val="20"/>
              </w:rPr>
              <w:t>“</w:t>
            </w:r>
          </w:p>
        </w:tc>
        <w:tc>
          <w:tcPr>
            <w:tcW w:w="5278" w:type="dxa"/>
          </w:tcPr>
          <w:p w14:paraId="1EBA306F" w14:textId="5EF2A24C" w:rsidR="00ED4121" w:rsidRPr="00FB3A91" w:rsidRDefault="00ED4121" w:rsidP="006E2BD4">
            <w:pPr>
              <w:pStyle w:val="Odstavecseseznamem"/>
              <w:keepLines/>
              <w:spacing w:after="200" w:line="276" w:lineRule="auto"/>
              <w:ind w:left="0"/>
              <w:contextualSpacing w:val="0"/>
              <w:jc w:val="both"/>
              <w:rPr>
                <w:rFonts w:cstheme="minorHAnsi"/>
                <w:sz w:val="20"/>
                <w:szCs w:val="20"/>
              </w:rPr>
            </w:pPr>
            <w:r w:rsidRPr="00FB3A91">
              <w:rPr>
                <w:rFonts w:cstheme="minorHAnsi"/>
                <w:sz w:val="20"/>
                <w:szCs w:val="20"/>
              </w:rPr>
              <w:t>znamená osobní údaje, které vypovídají o rasovém či etnickém původu, politických názorech, náboženském vyznání či filozofickém přesvědčení nebo členství v odborech, genetické údaje, biometrické údaje, údaje o zdravotním stavu či o sexuálním životě nebo sexuální orientaci fyzické osoby, a údaje o trestné činnosti;</w:t>
            </w:r>
          </w:p>
        </w:tc>
      </w:tr>
      <w:tr w:rsidR="006E2BD4" w:rsidRPr="00FB3A91" w14:paraId="418BC08B" w14:textId="77777777" w:rsidTr="00DA7E48">
        <w:tc>
          <w:tcPr>
            <w:tcW w:w="3085" w:type="dxa"/>
          </w:tcPr>
          <w:p w14:paraId="57961977" w14:textId="17FCF997" w:rsidR="00ED4121" w:rsidRPr="00FB3A91" w:rsidRDefault="00ED4121" w:rsidP="006E2BD4">
            <w:pPr>
              <w:pStyle w:val="Odstavecseseznamem"/>
              <w:keepLines/>
              <w:spacing w:after="200" w:line="276" w:lineRule="auto"/>
              <w:ind w:left="0"/>
              <w:contextualSpacing w:val="0"/>
              <w:jc w:val="both"/>
              <w:rPr>
                <w:rFonts w:cstheme="minorHAnsi"/>
                <w:sz w:val="20"/>
                <w:szCs w:val="20"/>
              </w:rPr>
            </w:pPr>
            <w:r w:rsidRPr="00FB3A91">
              <w:rPr>
                <w:rFonts w:cstheme="minorHAnsi"/>
                <w:sz w:val="20"/>
                <w:szCs w:val="20"/>
              </w:rPr>
              <w:t>„</w:t>
            </w:r>
            <w:r w:rsidRPr="00FB3A91">
              <w:rPr>
                <w:rFonts w:cstheme="minorHAnsi"/>
                <w:b/>
                <w:sz w:val="20"/>
                <w:szCs w:val="20"/>
              </w:rPr>
              <w:t>osobní údaj</w:t>
            </w:r>
            <w:r w:rsidRPr="00FB3A91">
              <w:rPr>
                <w:rFonts w:cstheme="minorHAnsi"/>
                <w:sz w:val="20"/>
                <w:szCs w:val="20"/>
              </w:rPr>
              <w:t>“</w:t>
            </w:r>
          </w:p>
        </w:tc>
        <w:tc>
          <w:tcPr>
            <w:tcW w:w="5278" w:type="dxa"/>
          </w:tcPr>
          <w:p w14:paraId="345BD1C8" w14:textId="20E54153" w:rsidR="00ED4121" w:rsidRPr="00FB3A91" w:rsidRDefault="008148BF" w:rsidP="006E2BD4">
            <w:pPr>
              <w:pStyle w:val="Odstavecseseznamem"/>
              <w:keepLines/>
              <w:spacing w:after="200" w:line="276" w:lineRule="auto"/>
              <w:ind w:left="0"/>
              <w:contextualSpacing w:val="0"/>
              <w:jc w:val="both"/>
              <w:rPr>
                <w:rFonts w:cstheme="minorHAnsi"/>
                <w:sz w:val="20"/>
                <w:szCs w:val="20"/>
              </w:rPr>
            </w:pPr>
            <w:r w:rsidRPr="00FB3A91">
              <w:rPr>
                <w:rFonts w:cstheme="minorHAnsi"/>
                <w:sz w:val="20"/>
                <w:szCs w:val="20"/>
              </w:rPr>
              <w:t>znamená informace o Vaší osobě, kter</w:t>
            </w:r>
            <w:r w:rsidR="00130E23" w:rsidRPr="00FB3A91">
              <w:rPr>
                <w:rFonts w:cstheme="minorHAnsi"/>
                <w:sz w:val="20"/>
                <w:szCs w:val="20"/>
              </w:rPr>
              <w:t>é jsou blíže vymezeny v části D, článku 8</w:t>
            </w:r>
            <w:r w:rsidR="00247733" w:rsidRPr="00FB3A91">
              <w:rPr>
                <w:rFonts w:cstheme="minorHAnsi"/>
                <w:sz w:val="20"/>
                <w:szCs w:val="20"/>
              </w:rPr>
              <w:t>.2</w:t>
            </w:r>
            <w:r w:rsidRPr="00FB3A91">
              <w:rPr>
                <w:rFonts w:cstheme="minorHAnsi"/>
                <w:sz w:val="20"/>
                <w:szCs w:val="20"/>
              </w:rPr>
              <w:t xml:space="preserve"> tohoto Oznámení;</w:t>
            </w:r>
          </w:p>
        </w:tc>
      </w:tr>
      <w:tr w:rsidR="006E2BD4" w:rsidRPr="00FB3A91" w14:paraId="5825CE82" w14:textId="77777777" w:rsidTr="00DA7E48">
        <w:tc>
          <w:tcPr>
            <w:tcW w:w="3085" w:type="dxa"/>
          </w:tcPr>
          <w:p w14:paraId="17783C5C" w14:textId="69E114BB" w:rsidR="00ED4121" w:rsidRPr="00FB3A91" w:rsidRDefault="00ED4121" w:rsidP="006E2BD4">
            <w:pPr>
              <w:pStyle w:val="Odstavecseseznamem"/>
              <w:keepLines/>
              <w:spacing w:after="200" w:line="276" w:lineRule="auto"/>
              <w:ind w:left="0"/>
              <w:contextualSpacing w:val="0"/>
              <w:jc w:val="both"/>
              <w:rPr>
                <w:rFonts w:cstheme="minorHAnsi"/>
                <w:sz w:val="20"/>
                <w:szCs w:val="20"/>
              </w:rPr>
            </w:pPr>
            <w:r w:rsidRPr="00FB3A91">
              <w:rPr>
                <w:rFonts w:cstheme="minorHAnsi"/>
                <w:sz w:val="20"/>
                <w:szCs w:val="20"/>
              </w:rPr>
              <w:lastRenderedPageBreak/>
              <w:t>„</w:t>
            </w:r>
            <w:r w:rsidRPr="00FB3A91">
              <w:rPr>
                <w:rFonts w:cstheme="minorHAnsi"/>
                <w:b/>
                <w:sz w:val="20"/>
                <w:szCs w:val="20"/>
              </w:rPr>
              <w:t>profilování</w:t>
            </w:r>
            <w:r w:rsidRPr="00FB3A91">
              <w:rPr>
                <w:rFonts w:cstheme="minorHAnsi"/>
                <w:sz w:val="20"/>
                <w:szCs w:val="20"/>
              </w:rPr>
              <w:t>“</w:t>
            </w:r>
          </w:p>
        </w:tc>
        <w:tc>
          <w:tcPr>
            <w:tcW w:w="5278" w:type="dxa"/>
          </w:tcPr>
          <w:p w14:paraId="7AB04A78" w14:textId="4848DEAC" w:rsidR="00ED4121" w:rsidRPr="00FB3A91" w:rsidRDefault="00ED4121" w:rsidP="006E2BD4">
            <w:pPr>
              <w:pStyle w:val="Odstavecseseznamem"/>
              <w:keepLines/>
              <w:spacing w:after="200" w:line="276" w:lineRule="auto"/>
              <w:ind w:left="0"/>
              <w:contextualSpacing w:val="0"/>
              <w:jc w:val="both"/>
              <w:rPr>
                <w:rFonts w:cstheme="minorHAnsi"/>
                <w:sz w:val="20"/>
                <w:szCs w:val="20"/>
              </w:rPr>
            </w:pPr>
            <w:r w:rsidRPr="00FB3A91">
              <w:rPr>
                <w:rFonts w:cstheme="minorHAnsi"/>
                <w:sz w:val="20"/>
                <w:szCs w:val="20"/>
              </w:rPr>
              <w:t>znamená jakoukoliv formu automatizovaného zpracování osobních údajů spočívající v jejich použití k hodnocení některých osobních aspektů vztahujících se k subjektu údajů, zejména k rozboru nebo odhadu aspektů týkajících se jeho pracovního výkonu, ekonomické situace, zdravotního stavu, osobních preferencí, zájmů, spolehlivosti, chování, místa, kde se nachází, nebo pohybu;</w:t>
            </w:r>
          </w:p>
        </w:tc>
      </w:tr>
      <w:tr w:rsidR="006E2BD4" w:rsidRPr="00FB3A91" w14:paraId="50CC711C" w14:textId="77777777" w:rsidTr="00DA7E48">
        <w:tc>
          <w:tcPr>
            <w:tcW w:w="3085" w:type="dxa"/>
          </w:tcPr>
          <w:p w14:paraId="3D70473D" w14:textId="641D22E4" w:rsidR="00ED4121" w:rsidRPr="00FB3A91" w:rsidRDefault="00ED4121" w:rsidP="006E2BD4">
            <w:pPr>
              <w:pStyle w:val="Odstavecseseznamem"/>
              <w:keepLines/>
              <w:spacing w:after="200" w:line="276" w:lineRule="auto"/>
              <w:ind w:left="0"/>
              <w:contextualSpacing w:val="0"/>
              <w:jc w:val="both"/>
              <w:rPr>
                <w:rFonts w:cstheme="minorHAnsi"/>
                <w:sz w:val="20"/>
                <w:szCs w:val="20"/>
              </w:rPr>
            </w:pPr>
            <w:r w:rsidRPr="00FB3A91">
              <w:rPr>
                <w:rFonts w:cstheme="minorHAnsi"/>
                <w:sz w:val="20"/>
                <w:szCs w:val="20"/>
              </w:rPr>
              <w:t>„</w:t>
            </w:r>
            <w:r w:rsidRPr="00FB3A91">
              <w:rPr>
                <w:rFonts w:cstheme="minorHAnsi"/>
                <w:b/>
                <w:sz w:val="20"/>
                <w:szCs w:val="20"/>
              </w:rPr>
              <w:t>příjemce</w:t>
            </w:r>
            <w:r w:rsidRPr="00FB3A91">
              <w:rPr>
                <w:rFonts w:cstheme="minorHAnsi"/>
                <w:sz w:val="20"/>
                <w:szCs w:val="20"/>
              </w:rPr>
              <w:t>“</w:t>
            </w:r>
          </w:p>
        </w:tc>
        <w:tc>
          <w:tcPr>
            <w:tcW w:w="5278" w:type="dxa"/>
          </w:tcPr>
          <w:p w14:paraId="1769CC39" w14:textId="7236C77F" w:rsidR="00ED4121" w:rsidRPr="00FB3A91" w:rsidRDefault="00ED4121" w:rsidP="006E2BD4">
            <w:pPr>
              <w:pStyle w:val="Odstavecseseznamem"/>
              <w:keepLines/>
              <w:spacing w:after="200" w:line="276" w:lineRule="auto"/>
              <w:ind w:left="0"/>
              <w:contextualSpacing w:val="0"/>
              <w:jc w:val="both"/>
              <w:rPr>
                <w:rFonts w:cstheme="minorHAnsi"/>
                <w:sz w:val="20"/>
                <w:szCs w:val="20"/>
              </w:rPr>
            </w:pPr>
            <w:r w:rsidRPr="00FB3A91">
              <w:rPr>
                <w:rFonts w:cstheme="minorHAnsi"/>
                <w:sz w:val="20"/>
                <w:szCs w:val="20"/>
              </w:rPr>
              <w:t>znamená fyzickou nebo právnickou osobu, orgán veřejné moci, agenturu nebo jiný subjekt, kterým jsou osobní údaje poskytnuty;</w:t>
            </w:r>
          </w:p>
        </w:tc>
      </w:tr>
      <w:tr w:rsidR="006E2BD4" w:rsidRPr="00FB3A91" w14:paraId="0646B61B" w14:textId="77777777" w:rsidTr="00DA7E48">
        <w:tc>
          <w:tcPr>
            <w:tcW w:w="3085" w:type="dxa"/>
          </w:tcPr>
          <w:p w14:paraId="011446FC" w14:textId="4AB52690" w:rsidR="00ED4121" w:rsidRPr="00FB3A91" w:rsidRDefault="00ED4121" w:rsidP="006E2BD4">
            <w:pPr>
              <w:pStyle w:val="Odstavecseseznamem"/>
              <w:keepLines/>
              <w:spacing w:after="200" w:line="276" w:lineRule="auto"/>
              <w:ind w:left="0"/>
              <w:contextualSpacing w:val="0"/>
              <w:jc w:val="both"/>
              <w:rPr>
                <w:rFonts w:cstheme="minorHAnsi"/>
                <w:sz w:val="20"/>
                <w:szCs w:val="20"/>
              </w:rPr>
            </w:pPr>
            <w:r w:rsidRPr="00FB3A91">
              <w:rPr>
                <w:rFonts w:cstheme="minorHAnsi"/>
                <w:sz w:val="20"/>
                <w:szCs w:val="20"/>
              </w:rPr>
              <w:t>„</w:t>
            </w:r>
            <w:r w:rsidRPr="00FB3A91">
              <w:rPr>
                <w:rFonts w:cstheme="minorHAnsi"/>
                <w:b/>
                <w:sz w:val="20"/>
                <w:szCs w:val="20"/>
              </w:rPr>
              <w:t>správce</w:t>
            </w:r>
            <w:r w:rsidRPr="00FB3A91">
              <w:rPr>
                <w:rFonts w:cstheme="minorHAnsi"/>
                <w:sz w:val="20"/>
                <w:szCs w:val="20"/>
              </w:rPr>
              <w:t>“ či „</w:t>
            </w:r>
            <w:r w:rsidRPr="00FB3A91">
              <w:rPr>
                <w:rFonts w:cstheme="minorHAnsi"/>
                <w:b/>
                <w:sz w:val="20"/>
                <w:szCs w:val="20"/>
              </w:rPr>
              <w:t>správce osobních údajů</w:t>
            </w:r>
            <w:r w:rsidRPr="00FB3A91">
              <w:rPr>
                <w:rFonts w:cstheme="minorHAnsi"/>
                <w:sz w:val="20"/>
                <w:szCs w:val="20"/>
              </w:rPr>
              <w:t>“</w:t>
            </w:r>
          </w:p>
        </w:tc>
        <w:tc>
          <w:tcPr>
            <w:tcW w:w="5278" w:type="dxa"/>
          </w:tcPr>
          <w:p w14:paraId="539E856A" w14:textId="77777777" w:rsidR="00ED4121" w:rsidRPr="00FB3A91" w:rsidRDefault="00ED4121" w:rsidP="006E2BD4">
            <w:pPr>
              <w:pStyle w:val="Odstavecseseznamem"/>
              <w:keepLines/>
              <w:spacing w:after="200" w:line="276" w:lineRule="auto"/>
              <w:ind w:left="0"/>
              <w:contextualSpacing w:val="0"/>
              <w:jc w:val="both"/>
              <w:rPr>
                <w:rFonts w:cstheme="minorHAnsi"/>
                <w:sz w:val="20"/>
                <w:szCs w:val="20"/>
              </w:rPr>
            </w:pPr>
            <w:r w:rsidRPr="00FB3A91">
              <w:rPr>
                <w:rFonts w:cstheme="minorHAnsi"/>
                <w:sz w:val="20"/>
                <w:szCs w:val="20"/>
              </w:rPr>
              <w:t xml:space="preserve">znamená osobu, která určuje účely a prostředky zpracování osobních údajů. </w:t>
            </w:r>
          </w:p>
          <w:p w14:paraId="01F3EFE4" w14:textId="03711A9D" w:rsidR="00ED4121" w:rsidRPr="00FB3A91" w:rsidRDefault="00ED4121" w:rsidP="006E2BD4">
            <w:pPr>
              <w:pStyle w:val="Odstavecseseznamem"/>
              <w:keepLines/>
              <w:spacing w:after="200" w:line="276" w:lineRule="auto"/>
              <w:ind w:left="0"/>
              <w:contextualSpacing w:val="0"/>
              <w:jc w:val="both"/>
              <w:rPr>
                <w:rFonts w:cstheme="minorHAnsi"/>
                <w:sz w:val="20"/>
                <w:szCs w:val="20"/>
              </w:rPr>
            </w:pPr>
            <w:r w:rsidRPr="00FB3A91">
              <w:rPr>
                <w:rFonts w:cstheme="minorHAnsi"/>
                <w:sz w:val="20"/>
                <w:szCs w:val="20"/>
              </w:rPr>
              <w:t>V případě zpracování Vašich osobních údajů v rozsahu uvedeném v tomto Oznámení je správcem Vašich osobních údajů Společnost;</w:t>
            </w:r>
          </w:p>
        </w:tc>
      </w:tr>
      <w:tr w:rsidR="006E2BD4" w:rsidRPr="00FB3A91" w14:paraId="03F0D4F1" w14:textId="77777777" w:rsidTr="00DA7E48">
        <w:tc>
          <w:tcPr>
            <w:tcW w:w="3085" w:type="dxa"/>
          </w:tcPr>
          <w:p w14:paraId="61C4D23A" w14:textId="77777777" w:rsidR="00620CB7" w:rsidRPr="00FB3A91" w:rsidRDefault="00620CB7" w:rsidP="006E2BD4">
            <w:pPr>
              <w:pStyle w:val="Odstavecseseznamem"/>
              <w:keepLines/>
              <w:spacing w:after="200" w:line="276" w:lineRule="auto"/>
              <w:ind w:left="0"/>
              <w:contextualSpacing w:val="0"/>
              <w:jc w:val="both"/>
              <w:rPr>
                <w:rFonts w:cstheme="minorHAnsi"/>
                <w:sz w:val="20"/>
                <w:szCs w:val="20"/>
              </w:rPr>
            </w:pPr>
            <w:r w:rsidRPr="00FB3A91">
              <w:rPr>
                <w:rFonts w:cstheme="minorHAnsi"/>
                <w:sz w:val="20"/>
                <w:szCs w:val="20"/>
              </w:rPr>
              <w:t>„</w:t>
            </w:r>
            <w:r w:rsidRPr="00FB3A91">
              <w:rPr>
                <w:rFonts w:cstheme="minorHAnsi"/>
                <w:b/>
                <w:sz w:val="20"/>
                <w:szCs w:val="20"/>
              </w:rPr>
              <w:t>subjekt údajů</w:t>
            </w:r>
            <w:r w:rsidRPr="00FB3A91">
              <w:rPr>
                <w:rFonts w:cstheme="minorHAnsi"/>
                <w:sz w:val="20"/>
                <w:szCs w:val="20"/>
              </w:rPr>
              <w:t>“</w:t>
            </w:r>
          </w:p>
        </w:tc>
        <w:tc>
          <w:tcPr>
            <w:tcW w:w="5278" w:type="dxa"/>
          </w:tcPr>
          <w:p w14:paraId="6A3810FE" w14:textId="46A69BA1" w:rsidR="00620CB7" w:rsidRPr="00FB3A91" w:rsidRDefault="00B60F17" w:rsidP="006E2BD4">
            <w:pPr>
              <w:pStyle w:val="Odstavecseseznamem"/>
              <w:keepLines/>
              <w:spacing w:after="200" w:line="276" w:lineRule="auto"/>
              <w:ind w:left="0"/>
              <w:contextualSpacing w:val="0"/>
              <w:jc w:val="both"/>
              <w:rPr>
                <w:rFonts w:cstheme="minorHAnsi"/>
                <w:sz w:val="20"/>
                <w:szCs w:val="20"/>
              </w:rPr>
            </w:pPr>
            <w:r w:rsidRPr="00FB3A91">
              <w:rPr>
                <w:rFonts w:cstheme="minorHAnsi"/>
                <w:sz w:val="20"/>
                <w:szCs w:val="20"/>
              </w:rPr>
              <w:t>znamená Vás, jakožto osobu, jíž se zpracovávané osobní údaje týkají;</w:t>
            </w:r>
            <w:r w:rsidR="00620CB7" w:rsidRPr="00FB3A91">
              <w:rPr>
                <w:rFonts w:cstheme="minorHAnsi"/>
                <w:sz w:val="20"/>
                <w:szCs w:val="20"/>
              </w:rPr>
              <w:t xml:space="preserve"> </w:t>
            </w:r>
          </w:p>
        </w:tc>
      </w:tr>
      <w:tr w:rsidR="006E2BD4" w:rsidRPr="00FB3A91" w14:paraId="59E6AEC1" w14:textId="77777777" w:rsidTr="00DA7E48">
        <w:tc>
          <w:tcPr>
            <w:tcW w:w="3085" w:type="dxa"/>
          </w:tcPr>
          <w:p w14:paraId="4925CDE8" w14:textId="1F365B50" w:rsidR="00620CB7" w:rsidRPr="00FB3A91" w:rsidRDefault="00620CB7" w:rsidP="006E2BD4">
            <w:pPr>
              <w:pStyle w:val="Odstavecseseznamem"/>
              <w:keepLines/>
              <w:spacing w:after="200" w:line="276" w:lineRule="auto"/>
              <w:ind w:left="0"/>
              <w:contextualSpacing w:val="0"/>
              <w:jc w:val="both"/>
              <w:rPr>
                <w:rFonts w:cstheme="minorHAnsi"/>
                <w:sz w:val="20"/>
                <w:szCs w:val="20"/>
              </w:rPr>
            </w:pPr>
            <w:r w:rsidRPr="00FB3A91">
              <w:rPr>
                <w:rFonts w:cstheme="minorHAnsi"/>
                <w:sz w:val="20"/>
                <w:szCs w:val="20"/>
              </w:rPr>
              <w:t>„</w:t>
            </w:r>
            <w:r w:rsidRPr="00FB3A91">
              <w:rPr>
                <w:rFonts w:cstheme="minorHAnsi"/>
                <w:b/>
                <w:sz w:val="20"/>
                <w:szCs w:val="20"/>
              </w:rPr>
              <w:t>třetí stát</w:t>
            </w:r>
            <w:r w:rsidR="00047957" w:rsidRPr="00FB3A91">
              <w:rPr>
                <w:rFonts w:cstheme="minorHAnsi"/>
                <w:b/>
                <w:sz w:val="20"/>
                <w:szCs w:val="20"/>
              </w:rPr>
              <w:t>/země</w:t>
            </w:r>
            <w:r w:rsidRPr="00FB3A91">
              <w:rPr>
                <w:rFonts w:cstheme="minorHAnsi"/>
                <w:sz w:val="20"/>
                <w:szCs w:val="20"/>
              </w:rPr>
              <w:t>“</w:t>
            </w:r>
          </w:p>
        </w:tc>
        <w:tc>
          <w:tcPr>
            <w:tcW w:w="5278" w:type="dxa"/>
          </w:tcPr>
          <w:p w14:paraId="4A592B80" w14:textId="4F30BBD3" w:rsidR="00620CB7" w:rsidRPr="00FB3A91" w:rsidRDefault="00620CB7" w:rsidP="006E2BD4">
            <w:pPr>
              <w:pStyle w:val="Odstavecseseznamem"/>
              <w:keepLines/>
              <w:spacing w:after="200" w:line="276" w:lineRule="auto"/>
              <w:ind w:left="0"/>
              <w:contextualSpacing w:val="0"/>
              <w:jc w:val="both"/>
              <w:rPr>
                <w:rFonts w:cstheme="minorHAnsi"/>
                <w:sz w:val="20"/>
                <w:szCs w:val="20"/>
              </w:rPr>
            </w:pPr>
            <w:r w:rsidRPr="00FB3A91">
              <w:rPr>
                <w:rFonts w:cstheme="minorHAnsi"/>
                <w:sz w:val="20"/>
                <w:szCs w:val="20"/>
              </w:rPr>
              <w:t>znamená jiný stát než členský stát Evropské unie, Island, Nors</w:t>
            </w:r>
            <w:r w:rsidR="00B13C8B" w:rsidRPr="00FB3A91">
              <w:rPr>
                <w:rFonts w:cstheme="minorHAnsi"/>
                <w:sz w:val="20"/>
                <w:szCs w:val="20"/>
              </w:rPr>
              <w:t>ko, Lichtenštejnsko a Švýcarsko</w:t>
            </w:r>
            <w:r w:rsidRPr="00FB3A91">
              <w:rPr>
                <w:rFonts w:cstheme="minorHAnsi"/>
                <w:sz w:val="20"/>
                <w:szCs w:val="20"/>
              </w:rPr>
              <w:t xml:space="preserve">; </w:t>
            </w:r>
          </w:p>
        </w:tc>
      </w:tr>
      <w:tr w:rsidR="006E2BD4" w:rsidRPr="00FB3A91" w14:paraId="48BEC151" w14:textId="77777777" w:rsidTr="00DA7E48">
        <w:tc>
          <w:tcPr>
            <w:tcW w:w="3085" w:type="dxa"/>
          </w:tcPr>
          <w:p w14:paraId="7D93CE2D" w14:textId="77777777" w:rsidR="00620CB7" w:rsidRPr="00FB3A91" w:rsidRDefault="00620CB7" w:rsidP="006E2BD4">
            <w:pPr>
              <w:pStyle w:val="Odstavecseseznamem"/>
              <w:keepLines/>
              <w:spacing w:after="200" w:line="276" w:lineRule="auto"/>
              <w:ind w:left="0"/>
              <w:contextualSpacing w:val="0"/>
              <w:jc w:val="both"/>
              <w:rPr>
                <w:rFonts w:cstheme="minorHAnsi"/>
                <w:sz w:val="20"/>
                <w:szCs w:val="20"/>
              </w:rPr>
            </w:pPr>
            <w:r w:rsidRPr="00FB3A91">
              <w:rPr>
                <w:rFonts w:cstheme="minorHAnsi"/>
                <w:sz w:val="20"/>
                <w:szCs w:val="20"/>
              </w:rPr>
              <w:t>„</w:t>
            </w:r>
            <w:r w:rsidRPr="00FB3A91">
              <w:rPr>
                <w:rFonts w:cstheme="minorHAnsi"/>
                <w:b/>
                <w:sz w:val="20"/>
                <w:szCs w:val="20"/>
              </w:rPr>
              <w:t>zpracování</w:t>
            </w:r>
            <w:r w:rsidRPr="00FB3A91">
              <w:rPr>
                <w:rFonts w:cstheme="minorHAnsi"/>
                <w:sz w:val="20"/>
                <w:szCs w:val="20"/>
              </w:rPr>
              <w:t>“ či „</w:t>
            </w:r>
            <w:r w:rsidRPr="00FB3A91">
              <w:rPr>
                <w:rFonts w:cstheme="minorHAnsi"/>
                <w:b/>
                <w:sz w:val="20"/>
                <w:szCs w:val="20"/>
              </w:rPr>
              <w:t>zpracování osobních údajů</w:t>
            </w:r>
            <w:r w:rsidRPr="00FB3A91">
              <w:rPr>
                <w:rFonts w:cstheme="minorHAnsi"/>
                <w:sz w:val="20"/>
                <w:szCs w:val="20"/>
              </w:rPr>
              <w:t>“</w:t>
            </w:r>
          </w:p>
        </w:tc>
        <w:tc>
          <w:tcPr>
            <w:tcW w:w="5278" w:type="dxa"/>
          </w:tcPr>
          <w:p w14:paraId="2A598E8F" w14:textId="0188A309" w:rsidR="00620CB7" w:rsidRPr="00FB3A91" w:rsidRDefault="00B60F17" w:rsidP="006E2BD4">
            <w:pPr>
              <w:pStyle w:val="Odstavecseseznamem"/>
              <w:keepLines/>
              <w:spacing w:after="200" w:line="276" w:lineRule="auto"/>
              <w:ind w:left="0"/>
              <w:contextualSpacing w:val="0"/>
              <w:jc w:val="both"/>
              <w:rPr>
                <w:rFonts w:cstheme="minorHAnsi"/>
                <w:sz w:val="20"/>
                <w:szCs w:val="20"/>
              </w:rPr>
            </w:pPr>
            <w:r w:rsidRPr="00FB3A91">
              <w:rPr>
                <w:rFonts w:cstheme="minorHAnsi"/>
                <w:sz w:val="20"/>
                <w:szCs w:val="20"/>
              </w:rPr>
              <w:t>znamená jakoukoliv operaci nebo soubor operací s osobními údaji nebo soubory osobních údajů, který je prováděn pomocí či bez pomoci automatizovaných postupů, jako je shromáždění, zaznamenání, uspořádání, strukturování, uložení, přizpůsobení nebo pozměnění, vyhledání, nahlédnutí, použití, zpřístupnění přenosem, šíření nebo jakékoliv jiné zpřístupnění, seřazení či zkombinování, omezení, výmaz nebo zničení; a</w:t>
            </w:r>
          </w:p>
        </w:tc>
      </w:tr>
      <w:tr w:rsidR="0043628D" w:rsidRPr="00FB3A91" w14:paraId="3F64537F" w14:textId="77777777" w:rsidTr="00DA7E48">
        <w:tc>
          <w:tcPr>
            <w:tcW w:w="3085" w:type="dxa"/>
          </w:tcPr>
          <w:p w14:paraId="590B1133" w14:textId="77777777" w:rsidR="00620CB7" w:rsidRPr="00FB3A91" w:rsidRDefault="00620CB7" w:rsidP="006E2BD4">
            <w:pPr>
              <w:pStyle w:val="Odstavecseseznamem"/>
              <w:keepLines/>
              <w:spacing w:after="200" w:line="276" w:lineRule="auto"/>
              <w:ind w:left="0"/>
              <w:contextualSpacing w:val="0"/>
              <w:jc w:val="both"/>
              <w:rPr>
                <w:rFonts w:cstheme="minorHAnsi"/>
                <w:sz w:val="20"/>
                <w:szCs w:val="20"/>
              </w:rPr>
            </w:pPr>
            <w:r w:rsidRPr="00FB3A91">
              <w:rPr>
                <w:rFonts w:cstheme="minorHAnsi"/>
                <w:sz w:val="20"/>
                <w:szCs w:val="20"/>
              </w:rPr>
              <w:t>„</w:t>
            </w:r>
            <w:r w:rsidRPr="00FB3A91">
              <w:rPr>
                <w:rFonts w:cstheme="minorHAnsi"/>
                <w:b/>
                <w:sz w:val="20"/>
                <w:szCs w:val="20"/>
              </w:rPr>
              <w:t>zpracovatel</w:t>
            </w:r>
            <w:r w:rsidRPr="00FB3A91">
              <w:rPr>
                <w:rFonts w:cstheme="minorHAnsi"/>
                <w:sz w:val="20"/>
                <w:szCs w:val="20"/>
              </w:rPr>
              <w:t>“ či „</w:t>
            </w:r>
            <w:r w:rsidRPr="00FB3A91">
              <w:rPr>
                <w:rFonts w:cstheme="minorHAnsi"/>
                <w:b/>
                <w:sz w:val="20"/>
                <w:szCs w:val="20"/>
              </w:rPr>
              <w:t>zpracovatel osobních údajů</w:t>
            </w:r>
            <w:r w:rsidRPr="00FB3A91">
              <w:rPr>
                <w:rFonts w:cstheme="minorHAnsi"/>
                <w:sz w:val="20"/>
                <w:szCs w:val="20"/>
              </w:rPr>
              <w:t>“</w:t>
            </w:r>
          </w:p>
        </w:tc>
        <w:tc>
          <w:tcPr>
            <w:tcW w:w="5278" w:type="dxa"/>
          </w:tcPr>
          <w:p w14:paraId="189FA407" w14:textId="37AA9C8D" w:rsidR="00620CB7" w:rsidRPr="00FB3A91" w:rsidRDefault="00B60F17" w:rsidP="006E2BD4">
            <w:pPr>
              <w:pStyle w:val="Odstavecseseznamem"/>
              <w:keepLines/>
              <w:spacing w:after="200" w:line="276" w:lineRule="auto"/>
              <w:ind w:left="0"/>
              <w:contextualSpacing w:val="0"/>
              <w:jc w:val="both"/>
              <w:rPr>
                <w:rFonts w:cstheme="minorHAnsi"/>
                <w:sz w:val="20"/>
                <w:szCs w:val="20"/>
              </w:rPr>
            </w:pPr>
            <w:r w:rsidRPr="00FB3A91">
              <w:rPr>
                <w:rFonts w:cstheme="minorHAnsi"/>
                <w:sz w:val="20"/>
                <w:szCs w:val="20"/>
              </w:rPr>
              <w:t>znamená fyzickou nebo právnickou osobu, orgán veřejné moci, agentura nebo jiný subjekt, který zpracovává osobní údaje pro Společnost</w:t>
            </w:r>
            <w:r w:rsidR="00620CB7" w:rsidRPr="00FB3A91">
              <w:rPr>
                <w:rFonts w:cstheme="minorHAnsi"/>
                <w:sz w:val="20"/>
                <w:szCs w:val="20"/>
              </w:rPr>
              <w:t>.</w:t>
            </w:r>
          </w:p>
        </w:tc>
      </w:tr>
    </w:tbl>
    <w:p w14:paraId="06E3F666" w14:textId="77777777" w:rsidR="00620CB7" w:rsidRPr="00FB3A91" w:rsidRDefault="00620CB7" w:rsidP="006E2BD4">
      <w:pPr>
        <w:pStyle w:val="Odstavecseseznamem"/>
        <w:numPr>
          <w:ilvl w:val="0"/>
          <w:numId w:val="1"/>
        </w:numPr>
        <w:ind w:left="709"/>
        <w:contextualSpacing w:val="0"/>
        <w:jc w:val="both"/>
        <w:rPr>
          <w:rFonts w:cstheme="minorHAnsi"/>
          <w:b/>
          <w:sz w:val="20"/>
          <w:szCs w:val="20"/>
          <w:u w:val="single"/>
        </w:rPr>
      </w:pPr>
      <w:r w:rsidRPr="00FB3A91">
        <w:rPr>
          <w:rFonts w:cstheme="minorHAnsi"/>
          <w:b/>
          <w:sz w:val="20"/>
          <w:szCs w:val="20"/>
          <w:u w:val="single"/>
        </w:rPr>
        <w:t xml:space="preserve">SOULAD S PRÁVNÍMI PŘEDPISY A ZÁKLADNÍ ZÁSADY ZPRACOVÁNÍ </w:t>
      </w:r>
    </w:p>
    <w:p w14:paraId="72705090" w14:textId="77777777" w:rsidR="00620CB7" w:rsidRPr="00FB3A91" w:rsidRDefault="00620CB7" w:rsidP="006E2BD4">
      <w:pPr>
        <w:pStyle w:val="Odstavecseseznamem"/>
        <w:numPr>
          <w:ilvl w:val="0"/>
          <w:numId w:val="2"/>
        </w:numPr>
        <w:ind w:left="709"/>
        <w:contextualSpacing w:val="0"/>
        <w:jc w:val="both"/>
        <w:rPr>
          <w:rFonts w:cstheme="minorHAnsi"/>
          <w:b/>
          <w:smallCaps/>
          <w:sz w:val="20"/>
          <w:szCs w:val="20"/>
        </w:rPr>
      </w:pPr>
      <w:r w:rsidRPr="00FB3A91">
        <w:rPr>
          <w:rFonts w:cstheme="minorHAnsi"/>
          <w:b/>
          <w:smallCaps/>
          <w:sz w:val="20"/>
          <w:szCs w:val="20"/>
        </w:rPr>
        <w:t xml:space="preserve">Soulad s právními předpisy </w:t>
      </w:r>
    </w:p>
    <w:p w14:paraId="3070CA26" w14:textId="6E2962B8" w:rsidR="00B309F2" w:rsidRPr="00FB3A91" w:rsidRDefault="00FB58B0"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Ochrana Vašich osobních údajů je naší prioritou a při zpracování Vašich osobních údajů tak dodržujeme veškeré povinnosti a plníme veškeré požadavky stanovené příslušnými právními předpisy v oblasti ochrany osobních údajů.</w:t>
      </w:r>
    </w:p>
    <w:p w14:paraId="0BC50646" w14:textId="77777777" w:rsidR="00620CB7" w:rsidRPr="00FB3A91" w:rsidRDefault="00620CB7" w:rsidP="006E2BD4">
      <w:pPr>
        <w:pStyle w:val="Odstavecseseznamem"/>
        <w:numPr>
          <w:ilvl w:val="0"/>
          <w:numId w:val="2"/>
        </w:numPr>
        <w:ind w:left="709"/>
        <w:contextualSpacing w:val="0"/>
        <w:jc w:val="both"/>
        <w:rPr>
          <w:rFonts w:cstheme="minorHAnsi"/>
          <w:b/>
          <w:smallCaps/>
          <w:sz w:val="20"/>
          <w:szCs w:val="20"/>
        </w:rPr>
      </w:pPr>
      <w:r w:rsidRPr="00FB3A91">
        <w:rPr>
          <w:rFonts w:cstheme="minorHAnsi"/>
          <w:b/>
          <w:smallCaps/>
          <w:sz w:val="20"/>
          <w:szCs w:val="20"/>
        </w:rPr>
        <w:t xml:space="preserve">Základní zásady zpracování osobních údajů </w:t>
      </w:r>
    </w:p>
    <w:p w14:paraId="05EF8304" w14:textId="3EEB882C" w:rsidR="00B309F2" w:rsidRPr="00FB3A91" w:rsidRDefault="00FB58B0"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Při zpracování osobních údajů se řídíme následujícími základními zásadami zpracování osobních údajů (dále jen „</w:t>
      </w:r>
      <w:r w:rsidRPr="00FB3A91">
        <w:rPr>
          <w:rFonts w:cstheme="minorHAnsi"/>
          <w:b/>
          <w:sz w:val="20"/>
          <w:szCs w:val="20"/>
        </w:rPr>
        <w:t>Zásady zpracování</w:t>
      </w:r>
      <w:r w:rsidRPr="00FB3A91">
        <w:rPr>
          <w:rFonts w:cstheme="minorHAnsi"/>
          <w:sz w:val="20"/>
          <w:szCs w:val="20"/>
        </w:rPr>
        <w:t>“).</w:t>
      </w:r>
    </w:p>
    <w:p w14:paraId="1431758C" w14:textId="77777777" w:rsidR="00620CB7" w:rsidRPr="00FB3A91" w:rsidRDefault="00620CB7" w:rsidP="006E2BD4">
      <w:pPr>
        <w:pStyle w:val="Odstavecseseznamem"/>
        <w:ind w:left="709"/>
        <w:contextualSpacing w:val="0"/>
        <w:jc w:val="both"/>
        <w:rPr>
          <w:rFonts w:cstheme="minorHAnsi"/>
          <w:i/>
          <w:sz w:val="20"/>
          <w:szCs w:val="20"/>
          <w:u w:val="single"/>
        </w:rPr>
      </w:pPr>
      <w:r w:rsidRPr="00FB3A91">
        <w:rPr>
          <w:rFonts w:cstheme="minorHAnsi"/>
          <w:i/>
          <w:sz w:val="20"/>
          <w:szCs w:val="20"/>
          <w:u w:val="single"/>
        </w:rPr>
        <w:t xml:space="preserve">Zásada zákonnosti, korektnosti a transparentnosti </w:t>
      </w:r>
    </w:p>
    <w:p w14:paraId="2162BEBF" w14:textId="712668DB" w:rsidR="00B309F2" w:rsidRPr="00FB3A91" w:rsidRDefault="00B309F2"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 xml:space="preserve">Vaše osobní údaje </w:t>
      </w:r>
      <w:r w:rsidR="00FB58B0" w:rsidRPr="00FB3A91">
        <w:rPr>
          <w:rFonts w:cstheme="minorHAnsi"/>
          <w:sz w:val="20"/>
          <w:szCs w:val="20"/>
        </w:rPr>
        <w:t xml:space="preserve">zpracováváme </w:t>
      </w:r>
      <w:r w:rsidRPr="00FB3A91">
        <w:rPr>
          <w:rFonts w:cstheme="minorHAnsi"/>
          <w:sz w:val="20"/>
          <w:szCs w:val="20"/>
        </w:rPr>
        <w:t>korektně a zákonným a transparentním způsobem.</w:t>
      </w:r>
    </w:p>
    <w:p w14:paraId="1FDB625B" w14:textId="77777777" w:rsidR="00620CB7" w:rsidRPr="00FB3A91" w:rsidRDefault="00620CB7" w:rsidP="006E2BD4">
      <w:pPr>
        <w:pStyle w:val="Odstavecseseznamem"/>
        <w:ind w:left="709"/>
        <w:contextualSpacing w:val="0"/>
        <w:jc w:val="both"/>
        <w:rPr>
          <w:rFonts w:cstheme="minorHAnsi"/>
          <w:i/>
          <w:sz w:val="20"/>
          <w:szCs w:val="20"/>
          <w:u w:val="single"/>
        </w:rPr>
      </w:pPr>
      <w:r w:rsidRPr="00FB3A91">
        <w:rPr>
          <w:rFonts w:cstheme="minorHAnsi"/>
          <w:i/>
          <w:sz w:val="20"/>
          <w:szCs w:val="20"/>
          <w:u w:val="single"/>
        </w:rPr>
        <w:lastRenderedPageBreak/>
        <w:t>Zásada účelového omezení</w:t>
      </w:r>
    </w:p>
    <w:p w14:paraId="3E58FEB2" w14:textId="37F94E95" w:rsidR="00620CB7" w:rsidRPr="00FB3A91" w:rsidRDefault="00FB58B0"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Shromažďujeme (a zpracováváme) Vaše osobní údaje pouze pro určité, výslovně vyjádřené a legitimní účely a současně je dále nezpracováváme způsobem, který je s těmito účely neslučitelný.</w:t>
      </w:r>
    </w:p>
    <w:p w14:paraId="772FD0FF" w14:textId="77777777" w:rsidR="00620CB7" w:rsidRPr="00FB3A91" w:rsidRDefault="00620CB7" w:rsidP="006E2BD4">
      <w:pPr>
        <w:pStyle w:val="Odstavecseseznamem"/>
        <w:ind w:left="709"/>
        <w:contextualSpacing w:val="0"/>
        <w:jc w:val="both"/>
        <w:rPr>
          <w:rFonts w:cstheme="minorHAnsi"/>
          <w:i/>
          <w:sz w:val="20"/>
          <w:szCs w:val="20"/>
          <w:u w:val="single"/>
        </w:rPr>
      </w:pPr>
      <w:r w:rsidRPr="00FB3A91">
        <w:rPr>
          <w:rFonts w:cstheme="minorHAnsi"/>
          <w:i/>
          <w:sz w:val="20"/>
          <w:szCs w:val="20"/>
          <w:u w:val="single"/>
        </w:rPr>
        <w:t>Zásada minimalizace údajů</w:t>
      </w:r>
    </w:p>
    <w:p w14:paraId="26441364" w14:textId="6C319CE6" w:rsidR="00B309F2" w:rsidRPr="00FB3A91" w:rsidRDefault="00FB58B0"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Zpracováváme Vaše osobní údaje pouze v rozsahu, který je pro účely zpracování Vašich osobních údajů přiměřený, relevantní a nezbytný.</w:t>
      </w:r>
    </w:p>
    <w:p w14:paraId="26172CC0" w14:textId="77777777" w:rsidR="00620CB7" w:rsidRPr="00FB3A91" w:rsidRDefault="00620CB7" w:rsidP="006E2BD4">
      <w:pPr>
        <w:pStyle w:val="Odstavecseseznamem"/>
        <w:ind w:left="709"/>
        <w:contextualSpacing w:val="0"/>
        <w:jc w:val="both"/>
        <w:rPr>
          <w:rFonts w:cstheme="minorHAnsi"/>
          <w:i/>
          <w:sz w:val="20"/>
          <w:szCs w:val="20"/>
          <w:u w:val="single"/>
        </w:rPr>
      </w:pPr>
      <w:r w:rsidRPr="00FB3A91">
        <w:rPr>
          <w:rFonts w:cstheme="minorHAnsi"/>
          <w:i/>
          <w:sz w:val="20"/>
          <w:szCs w:val="20"/>
          <w:u w:val="single"/>
        </w:rPr>
        <w:t xml:space="preserve">Zásada přesnosti </w:t>
      </w:r>
    </w:p>
    <w:p w14:paraId="2BC2D904" w14:textId="167FF387" w:rsidR="00B309F2" w:rsidRPr="00FB3A91" w:rsidRDefault="00FB58B0"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Zpracováváme pouze přesné osobní údaje a v případě potřeby Vaše osobní údaje aktualizujeme.</w:t>
      </w:r>
    </w:p>
    <w:p w14:paraId="7C81846F" w14:textId="77777777" w:rsidR="00620CB7" w:rsidRPr="00FB3A91" w:rsidRDefault="00620CB7" w:rsidP="006E2BD4">
      <w:pPr>
        <w:pStyle w:val="Odstavecseseznamem"/>
        <w:ind w:left="709"/>
        <w:contextualSpacing w:val="0"/>
        <w:jc w:val="both"/>
        <w:rPr>
          <w:rFonts w:cstheme="minorHAnsi"/>
          <w:i/>
          <w:sz w:val="20"/>
          <w:szCs w:val="20"/>
          <w:u w:val="single"/>
        </w:rPr>
      </w:pPr>
      <w:r w:rsidRPr="00FB3A91">
        <w:rPr>
          <w:rFonts w:cstheme="minorHAnsi"/>
          <w:i/>
          <w:sz w:val="20"/>
          <w:szCs w:val="20"/>
          <w:u w:val="single"/>
        </w:rPr>
        <w:t>Zásada omezení uložení</w:t>
      </w:r>
    </w:p>
    <w:p w14:paraId="30510058" w14:textId="3C19609E" w:rsidR="00B309F2" w:rsidRPr="00FB3A91" w:rsidRDefault="00FB58B0"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Zpracováváme (ukládáme) Vaše osobní údaje pouze po dobu, která je nezbytná s ohledem na účely zpracování Vašich osobních údajů, příp. po dobu stanovenou příslušnými právními předpisy.</w:t>
      </w:r>
    </w:p>
    <w:p w14:paraId="36047700" w14:textId="77777777" w:rsidR="00620CB7" w:rsidRPr="00FB3A91" w:rsidRDefault="00620CB7" w:rsidP="006E2BD4">
      <w:pPr>
        <w:pStyle w:val="Odstavecseseznamem"/>
        <w:ind w:left="709"/>
        <w:contextualSpacing w:val="0"/>
        <w:jc w:val="both"/>
        <w:rPr>
          <w:rFonts w:cstheme="minorHAnsi"/>
          <w:i/>
          <w:sz w:val="20"/>
          <w:szCs w:val="20"/>
          <w:u w:val="single"/>
        </w:rPr>
      </w:pPr>
      <w:r w:rsidRPr="00FB3A91">
        <w:rPr>
          <w:rFonts w:cstheme="minorHAnsi"/>
          <w:i/>
          <w:sz w:val="20"/>
          <w:szCs w:val="20"/>
          <w:u w:val="single"/>
        </w:rPr>
        <w:t xml:space="preserve">Zásada integrity a důvěrnosti </w:t>
      </w:r>
    </w:p>
    <w:p w14:paraId="310180CF" w14:textId="77777777" w:rsidR="00B309F2" w:rsidRPr="00FB3A91" w:rsidRDefault="00B309F2"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Zpracováváme Vaše osobní údaje pouze způsobem zajišťujícím náležité zabezpečení Vašich osobních údajů před neoprávněným či protiprávním zpracováním a před náhodnou ztrátou, zničením nebo poškozením.</w:t>
      </w:r>
    </w:p>
    <w:p w14:paraId="5686E0F9" w14:textId="77777777" w:rsidR="00620CB7" w:rsidRPr="00FB3A91" w:rsidRDefault="00620CB7" w:rsidP="006E2BD4">
      <w:pPr>
        <w:pStyle w:val="Odstavecseseznamem"/>
        <w:ind w:left="709"/>
        <w:contextualSpacing w:val="0"/>
        <w:jc w:val="both"/>
        <w:rPr>
          <w:rFonts w:cstheme="minorHAnsi"/>
          <w:i/>
          <w:sz w:val="20"/>
          <w:szCs w:val="20"/>
          <w:u w:val="single"/>
        </w:rPr>
      </w:pPr>
      <w:r w:rsidRPr="00FB3A91">
        <w:rPr>
          <w:rFonts w:cstheme="minorHAnsi"/>
          <w:i/>
          <w:sz w:val="20"/>
          <w:szCs w:val="20"/>
          <w:u w:val="single"/>
        </w:rPr>
        <w:t xml:space="preserve">Zásada odpovědnosti </w:t>
      </w:r>
    </w:p>
    <w:p w14:paraId="0F7197DD" w14:textId="18C78906" w:rsidR="00620CB7" w:rsidRPr="00FB3A91" w:rsidRDefault="00FB58B0"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Neseme odpovědnost za dodržování výše uvedených Zásad zpracování.</w:t>
      </w:r>
    </w:p>
    <w:p w14:paraId="13DB9FE0" w14:textId="7C308566" w:rsidR="00620CB7" w:rsidRPr="00FB3A91" w:rsidRDefault="00620CB7" w:rsidP="006E2BD4">
      <w:pPr>
        <w:pStyle w:val="Odstavecseseznamem"/>
        <w:numPr>
          <w:ilvl w:val="0"/>
          <w:numId w:val="1"/>
        </w:numPr>
        <w:ind w:left="709"/>
        <w:contextualSpacing w:val="0"/>
        <w:jc w:val="both"/>
        <w:rPr>
          <w:rFonts w:cstheme="minorHAnsi"/>
          <w:b/>
          <w:sz w:val="20"/>
          <w:szCs w:val="20"/>
          <w:u w:val="single"/>
        </w:rPr>
      </w:pPr>
      <w:r w:rsidRPr="00FB3A91">
        <w:rPr>
          <w:rFonts w:cstheme="minorHAnsi"/>
          <w:b/>
          <w:sz w:val="20"/>
          <w:szCs w:val="20"/>
          <w:u w:val="single"/>
        </w:rPr>
        <w:t xml:space="preserve">SPRÁVCE OSOBNÍCH ÚDAJŮ </w:t>
      </w:r>
    </w:p>
    <w:p w14:paraId="6B911CC1" w14:textId="77777777" w:rsidR="00620CB7" w:rsidRPr="00FB3A91" w:rsidRDefault="00620CB7" w:rsidP="006E2BD4">
      <w:pPr>
        <w:pStyle w:val="Odstavecseseznamem"/>
        <w:numPr>
          <w:ilvl w:val="0"/>
          <w:numId w:val="2"/>
        </w:numPr>
        <w:ind w:left="709"/>
        <w:contextualSpacing w:val="0"/>
        <w:jc w:val="both"/>
        <w:rPr>
          <w:rFonts w:cstheme="minorHAnsi"/>
          <w:b/>
          <w:smallCaps/>
          <w:sz w:val="20"/>
          <w:szCs w:val="20"/>
        </w:rPr>
      </w:pPr>
      <w:r w:rsidRPr="00FB3A91">
        <w:rPr>
          <w:rFonts w:cstheme="minorHAnsi"/>
          <w:b/>
          <w:smallCaps/>
          <w:sz w:val="20"/>
          <w:szCs w:val="20"/>
        </w:rPr>
        <w:t xml:space="preserve">Společnost jako správce osobních údajů </w:t>
      </w:r>
    </w:p>
    <w:p w14:paraId="2DEE7A3B" w14:textId="6D184AB6" w:rsidR="00ED4121" w:rsidRPr="00FB3A91" w:rsidRDefault="00ED4121"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Tot</w:t>
      </w:r>
      <w:r w:rsidR="00B13C8B" w:rsidRPr="00FB3A91">
        <w:rPr>
          <w:rFonts w:cstheme="minorHAnsi"/>
          <w:sz w:val="20"/>
          <w:szCs w:val="20"/>
        </w:rPr>
        <w:t xml:space="preserve">o Oznámení </w:t>
      </w:r>
      <w:r w:rsidRPr="00FB3A91">
        <w:rPr>
          <w:rFonts w:cstheme="minorHAnsi"/>
          <w:sz w:val="20"/>
          <w:szCs w:val="20"/>
        </w:rPr>
        <w:t>se vztahuje pouze na to zpracování Vašich osobních údajů, které je prováděno námi samotnými (samotnou Společností), jako správcem osobních údajů, nebo pro nás (pro Společnost), jako správce osobních údajů, jinou osobou</w:t>
      </w:r>
      <w:bookmarkStart w:id="0" w:name="_Hlk507698884"/>
      <w:r w:rsidR="008148BF" w:rsidRPr="00FB3A91">
        <w:rPr>
          <w:rFonts w:cstheme="minorHAnsi"/>
          <w:sz w:val="20"/>
          <w:szCs w:val="20"/>
        </w:rPr>
        <w:t xml:space="preserve"> (tzv. </w:t>
      </w:r>
      <w:r w:rsidRPr="00FB3A91">
        <w:rPr>
          <w:rFonts w:cstheme="minorHAnsi"/>
          <w:sz w:val="20"/>
          <w:szCs w:val="20"/>
        </w:rPr>
        <w:t>zpracovatelem</w:t>
      </w:r>
      <w:r w:rsidR="008148BF" w:rsidRPr="00FB3A91">
        <w:rPr>
          <w:rFonts w:cstheme="minorHAnsi"/>
          <w:sz w:val="20"/>
          <w:szCs w:val="20"/>
        </w:rPr>
        <w:t xml:space="preserve"> osobních údajů)</w:t>
      </w:r>
      <w:bookmarkEnd w:id="0"/>
      <w:r w:rsidRPr="00FB3A91">
        <w:rPr>
          <w:rFonts w:cstheme="minorHAnsi"/>
          <w:sz w:val="20"/>
          <w:szCs w:val="20"/>
        </w:rPr>
        <w:t>.</w:t>
      </w:r>
    </w:p>
    <w:p w14:paraId="30D3EBBF" w14:textId="1A4FF7FC" w:rsidR="00ED4121" w:rsidRPr="00FB3A91" w:rsidRDefault="00ED4121"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Pouze ve vztahu k takovému zpracování Vašich osobních údajů vystupujeme jako správce osobních údajů, tedy jako osoba, která určuje účely a prostředky zpracování osobních údajů.</w:t>
      </w:r>
    </w:p>
    <w:p w14:paraId="0700FB4E" w14:textId="77777777" w:rsidR="00620CB7" w:rsidRPr="00FB3A91" w:rsidRDefault="00620CB7" w:rsidP="006E2BD4">
      <w:pPr>
        <w:pStyle w:val="Odstavecseseznamem"/>
        <w:numPr>
          <w:ilvl w:val="0"/>
          <w:numId w:val="2"/>
        </w:numPr>
        <w:ind w:left="709"/>
        <w:contextualSpacing w:val="0"/>
        <w:jc w:val="both"/>
        <w:rPr>
          <w:rFonts w:cstheme="minorHAnsi"/>
          <w:b/>
          <w:smallCaps/>
          <w:sz w:val="20"/>
          <w:szCs w:val="20"/>
        </w:rPr>
      </w:pPr>
      <w:r w:rsidRPr="00FB3A91">
        <w:rPr>
          <w:rFonts w:cstheme="minorHAnsi"/>
          <w:b/>
          <w:smallCaps/>
          <w:sz w:val="20"/>
          <w:szCs w:val="20"/>
        </w:rPr>
        <w:t xml:space="preserve">Kontaktní údaje Společnosti </w:t>
      </w:r>
    </w:p>
    <w:p w14:paraId="588BA2C1" w14:textId="2CCF72B8" w:rsidR="00B309F2" w:rsidRPr="00FB3A91" w:rsidRDefault="00FB58B0"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 xml:space="preserve">Budete-li mít jakékoliv dotazy týkající se problematiky zpracování Vašich osobních údajů a jejich ochrany, kontaktujte nás, prosím, prostřednictvím </w:t>
      </w:r>
      <w:bookmarkStart w:id="1" w:name="_Hlk507698954"/>
      <w:r w:rsidR="008148BF" w:rsidRPr="00FB3A91">
        <w:rPr>
          <w:rFonts w:cstheme="minorHAnsi"/>
          <w:sz w:val="20"/>
          <w:szCs w:val="20"/>
        </w:rPr>
        <w:t xml:space="preserve">kteréhokoliv z </w:t>
      </w:r>
      <w:bookmarkEnd w:id="1"/>
      <w:r w:rsidRPr="00FB3A91">
        <w:rPr>
          <w:rFonts w:cstheme="minorHAnsi"/>
          <w:sz w:val="20"/>
          <w:szCs w:val="20"/>
        </w:rPr>
        <w:t>následujících komunikačních kanálů:</w:t>
      </w:r>
    </w:p>
    <w:p w14:paraId="0F4F8CEE" w14:textId="24BEF4A8" w:rsidR="00620CB7" w:rsidRPr="00FB3A91" w:rsidRDefault="00620CB7" w:rsidP="006E2BD4">
      <w:pPr>
        <w:ind w:left="1418" w:hanging="709"/>
        <w:rPr>
          <w:rFonts w:cstheme="minorHAnsi"/>
          <w:sz w:val="20"/>
          <w:szCs w:val="20"/>
        </w:rPr>
      </w:pPr>
      <w:r w:rsidRPr="00FB3A91">
        <w:rPr>
          <w:rFonts w:cstheme="minorHAnsi"/>
          <w:sz w:val="20"/>
          <w:szCs w:val="20"/>
        </w:rPr>
        <w:t>•</w:t>
      </w:r>
      <w:r w:rsidRPr="00FB3A91">
        <w:rPr>
          <w:rFonts w:cstheme="minorHAnsi"/>
          <w:sz w:val="20"/>
          <w:szCs w:val="20"/>
        </w:rPr>
        <w:tab/>
        <w:t xml:space="preserve">telefonicky na telefonním čísle </w:t>
      </w:r>
      <w:r w:rsidR="00FB3A91" w:rsidRPr="00FB3A91">
        <w:rPr>
          <w:rFonts w:cstheme="minorHAnsi"/>
          <w:sz w:val="20"/>
          <w:szCs w:val="20"/>
        </w:rPr>
        <w:t>+420732544164;</w:t>
      </w:r>
    </w:p>
    <w:p w14:paraId="79DE2EFE" w14:textId="163CEA9A" w:rsidR="00620CB7" w:rsidRPr="00FB3A91" w:rsidRDefault="00620CB7" w:rsidP="006E2BD4">
      <w:pPr>
        <w:ind w:left="1418" w:hanging="709"/>
        <w:rPr>
          <w:rFonts w:cstheme="minorHAnsi"/>
          <w:sz w:val="20"/>
          <w:szCs w:val="20"/>
        </w:rPr>
      </w:pPr>
      <w:r w:rsidRPr="00FB3A91">
        <w:rPr>
          <w:rFonts w:cstheme="minorHAnsi"/>
          <w:sz w:val="20"/>
          <w:szCs w:val="20"/>
        </w:rPr>
        <w:t>•</w:t>
      </w:r>
      <w:r w:rsidRPr="00FB3A91">
        <w:rPr>
          <w:rFonts w:cstheme="minorHAnsi"/>
          <w:sz w:val="20"/>
          <w:szCs w:val="20"/>
        </w:rPr>
        <w:tab/>
        <w:t xml:space="preserve">e-mailovou poštou na e-mailové adrese </w:t>
      </w:r>
      <w:r w:rsidR="00FB3A91" w:rsidRPr="00FB3A91">
        <w:rPr>
          <w:rFonts w:cstheme="minorHAnsi"/>
          <w:sz w:val="20"/>
          <w:szCs w:val="20"/>
        </w:rPr>
        <w:t>gdpr@concept-one.cz</w:t>
      </w:r>
      <w:r w:rsidR="005C232E">
        <w:rPr>
          <w:rFonts w:cstheme="minorHAnsi"/>
          <w:sz w:val="20"/>
          <w:szCs w:val="20"/>
        </w:rPr>
        <w:t>.</w:t>
      </w:r>
    </w:p>
    <w:p w14:paraId="5B8B8FAB" w14:textId="7827C15B" w:rsidR="00620CB7" w:rsidRPr="00FB3A91" w:rsidRDefault="00620CB7" w:rsidP="006E2BD4">
      <w:pPr>
        <w:pStyle w:val="Odstavecseseznamem"/>
        <w:numPr>
          <w:ilvl w:val="0"/>
          <w:numId w:val="1"/>
        </w:numPr>
        <w:ind w:left="709"/>
        <w:contextualSpacing w:val="0"/>
        <w:jc w:val="both"/>
        <w:rPr>
          <w:rFonts w:cstheme="minorHAnsi"/>
          <w:b/>
          <w:sz w:val="20"/>
          <w:szCs w:val="20"/>
          <w:u w:val="single"/>
        </w:rPr>
      </w:pPr>
      <w:r w:rsidRPr="00FB3A91">
        <w:rPr>
          <w:rFonts w:cstheme="minorHAnsi"/>
          <w:b/>
          <w:sz w:val="20"/>
          <w:szCs w:val="20"/>
          <w:u w:val="single"/>
        </w:rPr>
        <w:t>ZPRACOVÁNÍ OSOBNÍCH ÚDAJŮ</w:t>
      </w:r>
    </w:p>
    <w:p w14:paraId="3C64AC05" w14:textId="77777777" w:rsidR="00620CB7" w:rsidRPr="00FB3A91" w:rsidRDefault="00620CB7" w:rsidP="006E2BD4">
      <w:pPr>
        <w:pStyle w:val="Odstavecseseznamem"/>
        <w:numPr>
          <w:ilvl w:val="0"/>
          <w:numId w:val="2"/>
        </w:numPr>
        <w:ind w:left="709"/>
        <w:contextualSpacing w:val="0"/>
        <w:jc w:val="both"/>
        <w:rPr>
          <w:rFonts w:cstheme="minorHAnsi"/>
          <w:b/>
          <w:smallCaps/>
          <w:sz w:val="20"/>
          <w:szCs w:val="20"/>
        </w:rPr>
      </w:pPr>
      <w:bookmarkStart w:id="2" w:name="_Ref507699400"/>
      <w:r w:rsidRPr="00FB3A91">
        <w:rPr>
          <w:rFonts w:cstheme="minorHAnsi"/>
          <w:b/>
          <w:smallCaps/>
          <w:sz w:val="20"/>
          <w:szCs w:val="20"/>
        </w:rPr>
        <w:t>O</w:t>
      </w:r>
      <w:r w:rsidR="00BE5897" w:rsidRPr="00FB3A91">
        <w:rPr>
          <w:rFonts w:cstheme="minorHAnsi"/>
          <w:b/>
          <w:smallCaps/>
          <w:sz w:val="20"/>
          <w:szCs w:val="20"/>
        </w:rPr>
        <w:t xml:space="preserve">sobní údaje </w:t>
      </w:r>
      <w:r w:rsidRPr="00FB3A91">
        <w:rPr>
          <w:rFonts w:cstheme="minorHAnsi"/>
          <w:b/>
          <w:smallCaps/>
          <w:sz w:val="20"/>
          <w:szCs w:val="20"/>
        </w:rPr>
        <w:t>(</w:t>
      </w:r>
      <w:r w:rsidR="00BE5897" w:rsidRPr="00FB3A91">
        <w:rPr>
          <w:rFonts w:cstheme="minorHAnsi"/>
          <w:b/>
          <w:smallCaps/>
          <w:sz w:val="20"/>
          <w:szCs w:val="20"/>
        </w:rPr>
        <w:t>kategorie osobních údajů</w:t>
      </w:r>
      <w:r w:rsidRPr="00FB3A91">
        <w:rPr>
          <w:rFonts w:cstheme="minorHAnsi"/>
          <w:b/>
          <w:smallCaps/>
          <w:sz w:val="20"/>
          <w:szCs w:val="20"/>
        </w:rPr>
        <w:t>)</w:t>
      </w:r>
      <w:bookmarkEnd w:id="2"/>
    </w:p>
    <w:p w14:paraId="45AA9361" w14:textId="3777B72B" w:rsidR="0043628D" w:rsidRPr="00FB3A91" w:rsidRDefault="0043628D"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 xml:space="preserve">Zpracováváme pouze takové Vaše osobní údaje, jejichž zpracování je nezbytné pro účely uvedené v článku </w:t>
      </w:r>
      <w:r w:rsidR="005C40B0" w:rsidRPr="00FB3A91">
        <w:rPr>
          <w:rFonts w:cstheme="minorHAnsi"/>
          <w:sz w:val="20"/>
          <w:szCs w:val="20"/>
        </w:rPr>
        <w:t>9</w:t>
      </w:r>
      <w:r w:rsidRPr="00FB3A91">
        <w:rPr>
          <w:rFonts w:cstheme="minorHAnsi"/>
          <w:sz w:val="20"/>
          <w:szCs w:val="20"/>
        </w:rPr>
        <w:t xml:space="preserve"> tohoto Ozná</w:t>
      </w:r>
      <w:r w:rsidR="009E7A06" w:rsidRPr="00FB3A91">
        <w:rPr>
          <w:rFonts w:cstheme="minorHAnsi"/>
          <w:sz w:val="20"/>
          <w:szCs w:val="20"/>
        </w:rPr>
        <w:t>mení</w:t>
      </w:r>
      <w:r w:rsidRPr="00FB3A91">
        <w:rPr>
          <w:rFonts w:cstheme="minorHAnsi"/>
          <w:sz w:val="20"/>
          <w:szCs w:val="20"/>
        </w:rPr>
        <w:t>.</w:t>
      </w:r>
    </w:p>
    <w:p w14:paraId="3BE4CD00" w14:textId="77777777" w:rsidR="0043628D" w:rsidRPr="00FB3A91" w:rsidRDefault="0043628D" w:rsidP="006E2BD4">
      <w:pPr>
        <w:pStyle w:val="Odstavecseseznamem"/>
        <w:ind w:left="709"/>
        <w:contextualSpacing w:val="0"/>
        <w:jc w:val="both"/>
        <w:rPr>
          <w:rFonts w:cstheme="minorHAnsi"/>
          <w:b/>
          <w:i/>
          <w:sz w:val="20"/>
          <w:szCs w:val="20"/>
        </w:rPr>
      </w:pPr>
      <w:r w:rsidRPr="00FB3A91">
        <w:rPr>
          <w:rFonts w:cstheme="minorHAnsi"/>
          <w:b/>
          <w:i/>
          <w:sz w:val="20"/>
          <w:szCs w:val="20"/>
        </w:rPr>
        <w:lastRenderedPageBreak/>
        <w:t>Zpracovávané osobní údaje</w:t>
      </w:r>
    </w:p>
    <w:p w14:paraId="53994DE5" w14:textId="77777777" w:rsidR="0043628D" w:rsidRPr="00FB3A91" w:rsidRDefault="0043628D" w:rsidP="006E2BD4">
      <w:pPr>
        <w:pStyle w:val="Odstavecseseznamem"/>
        <w:numPr>
          <w:ilvl w:val="1"/>
          <w:numId w:val="2"/>
        </w:numPr>
        <w:ind w:left="709"/>
        <w:contextualSpacing w:val="0"/>
        <w:jc w:val="both"/>
        <w:rPr>
          <w:rFonts w:cstheme="minorHAnsi"/>
          <w:sz w:val="20"/>
          <w:szCs w:val="20"/>
        </w:rPr>
      </w:pPr>
      <w:bookmarkStart w:id="3" w:name="_Hlk507699749"/>
      <w:r w:rsidRPr="00FB3A91">
        <w:rPr>
          <w:rFonts w:cstheme="minorHAnsi"/>
          <w:sz w:val="20"/>
          <w:szCs w:val="20"/>
        </w:rPr>
        <w:t>O Vaší osobě tak zpracováváme následující osobní údaje (kategorie osobních údajů):</w:t>
      </w:r>
      <w:bookmarkEnd w:id="3"/>
    </w:p>
    <w:p w14:paraId="3B4E1C50" w14:textId="77777777" w:rsidR="0043628D" w:rsidRPr="00FB3A91" w:rsidRDefault="0043628D" w:rsidP="006E2BD4">
      <w:pPr>
        <w:ind w:left="1418"/>
        <w:rPr>
          <w:rFonts w:cstheme="minorHAnsi"/>
          <w:i/>
          <w:sz w:val="20"/>
          <w:szCs w:val="20"/>
          <w:u w:val="single"/>
        </w:rPr>
      </w:pPr>
      <w:bookmarkStart w:id="4" w:name="_Hlk507702334"/>
      <w:r w:rsidRPr="00FB3A91">
        <w:rPr>
          <w:rFonts w:cstheme="minorHAnsi"/>
          <w:i/>
          <w:sz w:val="20"/>
          <w:szCs w:val="20"/>
          <w:u w:val="single"/>
        </w:rPr>
        <w:t>Identifikační údaje</w:t>
      </w:r>
    </w:p>
    <w:p w14:paraId="3EA105E6" w14:textId="3E4DDEC6" w:rsidR="0043628D" w:rsidRPr="00FB3A91" w:rsidRDefault="00B22467" w:rsidP="006E2BD4">
      <w:pPr>
        <w:pStyle w:val="Odstavecseseznamem"/>
        <w:numPr>
          <w:ilvl w:val="0"/>
          <w:numId w:val="3"/>
        </w:numPr>
        <w:ind w:left="1418" w:hanging="709"/>
        <w:contextualSpacing w:val="0"/>
        <w:jc w:val="both"/>
        <w:rPr>
          <w:rFonts w:cstheme="minorHAnsi"/>
          <w:sz w:val="20"/>
          <w:szCs w:val="20"/>
        </w:rPr>
      </w:pPr>
      <w:r w:rsidRPr="00FB3A91">
        <w:rPr>
          <w:rFonts w:cstheme="minorHAnsi"/>
          <w:sz w:val="20"/>
          <w:szCs w:val="20"/>
        </w:rPr>
        <w:t>údaje sloužící k identifikaci Vaší osoby, zejména akademický titul, jméno, příjme</w:t>
      </w:r>
      <w:r w:rsidR="005E2460" w:rsidRPr="00FB3A91">
        <w:rPr>
          <w:rFonts w:cstheme="minorHAnsi"/>
          <w:sz w:val="20"/>
          <w:szCs w:val="20"/>
        </w:rPr>
        <w:t xml:space="preserve">ní, datum narození, </w:t>
      </w:r>
      <w:r w:rsidRPr="00FB3A91">
        <w:rPr>
          <w:rFonts w:cstheme="minorHAnsi"/>
          <w:sz w:val="20"/>
          <w:szCs w:val="20"/>
        </w:rPr>
        <w:t>identifikační číslo (IČO), daňové identifikační číslo (DIČ), adresa trvalého bydliště, příp. přechodného bydliště, adresa sídla či místo podnikání;</w:t>
      </w:r>
    </w:p>
    <w:p w14:paraId="426C246B" w14:textId="77777777" w:rsidR="0043628D" w:rsidRPr="00FB3A91" w:rsidRDefault="0043628D" w:rsidP="006E2BD4">
      <w:pPr>
        <w:ind w:left="1418"/>
        <w:rPr>
          <w:rFonts w:cstheme="minorHAnsi"/>
          <w:i/>
          <w:sz w:val="20"/>
          <w:szCs w:val="20"/>
          <w:u w:val="single"/>
        </w:rPr>
      </w:pPr>
      <w:r w:rsidRPr="00FB3A91">
        <w:rPr>
          <w:rFonts w:cstheme="minorHAnsi"/>
          <w:i/>
          <w:sz w:val="20"/>
          <w:szCs w:val="20"/>
          <w:u w:val="single"/>
        </w:rPr>
        <w:t xml:space="preserve">Elektronické identifikační údaje </w:t>
      </w:r>
    </w:p>
    <w:p w14:paraId="49BDEADF" w14:textId="712CCD23" w:rsidR="0043628D" w:rsidRPr="00FB3A91" w:rsidRDefault="00B22467" w:rsidP="006E2BD4">
      <w:pPr>
        <w:pStyle w:val="Odstavecseseznamem"/>
        <w:numPr>
          <w:ilvl w:val="0"/>
          <w:numId w:val="3"/>
        </w:numPr>
        <w:ind w:left="1418" w:hanging="709"/>
        <w:contextualSpacing w:val="0"/>
        <w:jc w:val="both"/>
        <w:rPr>
          <w:rFonts w:cstheme="minorHAnsi"/>
          <w:sz w:val="20"/>
          <w:szCs w:val="20"/>
        </w:rPr>
      </w:pPr>
      <w:r w:rsidRPr="00FB3A91">
        <w:rPr>
          <w:rFonts w:cstheme="minorHAnsi"/>
          <w:sz w:val="20"/>
          <w:szCs w:val="20"/>
        </w:rPr>
        <w:t>údaje sloužící k identifikaci Vaší osoby v elektronických komunikacích, zejména e-mailová adresa, identifikátor v sociálních sítích (např. Facebook) a komunikačních platformách (např. Skype);</w:t>
      </w:r>
    </w:p>
    <w:p w14:paraId="15E84A3A" w14:textId="77777777" w:rsidR="0043628D" w:rsidRPr="00FB3A91" w:rsidRDefault="0043628D" w:rsidP="006E2BD4">
      <w:pPr>
        <w:ind w:left="1418"/>
        <w:rPr>
          <w:rFonts w:cstheme="minorHAnsi"/>
          <w:i/>
          <w:sz w:val="20"/>
          <w:szCs w:val="20"/>
          <w:u w:val="single"/>
        </w:rPr>
      </w:pPr>
      <w:r w:rsidRPr="00FB3A91">
        <w:rPr>
          <w:rFonts w:cstheme="minorHAnsi"/>
          <w:i/>
          <w:sz w:val="20"/>
          <w:szCs w:val="20"/>
          <w:u w:val="single"/>
        </w:rPr>
        <w:t>Ověřovací (autentifikační) údaje</w:t>
      </w:r>
    </w:p>
    <w:p w14:paraId="0B74450D" w14:textId="449EFBA6" w:rsidR="0043628D" w:rsidRPr="00FB3A91" w:rsidRDefault="00B22467" w:rsidP="006E2BD4">
      <w:pPr>
        <w:pStyle w:val="Odstavecseseznamem"/>
        <w:numPr>
          <w:ilvl w:val="0"/>
          <w:numId w:val="3"/>
        </w:numPr>
        <w:ind w:left="1418" w:hanging="709"/>
        <w:contextualSpacing w:val="0"/>
        <w:jc w:val="both"/>
        <w:rPr>
          <w:rFonts w:cstheme="minorHAnsi"/>
          <w:sz w:val="20"/>
          <w:szCs w:val="20"/>
        </w:rPr>
      </w:pPr>
      <w:r w:rsidRPr="00FB3A91">
        <w:rPr>
          <w:rFonts w:cstheme="minorHAnsi"/>
          <w:sz w:val="20"/>
          <w:szCs w:val="20"/>
        </w:rPr>
        <w:t>údaje sloužící k bezpečnému ověření (verifikaci) identity Vaší osoby, zejména jméno, příjme</w:t>
      </w:r>
      <w:r w:rsidR="005E2460" w:rsidRPr="00FB3A91">
        <w:rPr>
          <w:rFonts w:cstheme="minorHAnsi"/>
          <w:sz w:val="20"/>
          <w:szCs w:val="20"/>
        </w:rPr>
        <w:t xml:space="preserve">ní, datum narození, </w:t>
      </w:r>
      <w:r w:rsidR="00D67C54" w:rsidRPr="00FB3A91">
        <w:rPr>
          <w:rFonts w:cstheme="minorHAnsi"/>
          <w:sz w:val="20"/>
          <w:szCs w:val="20"/>
        </w:rPr>
        <w:t>adresa trvalého</w:t>
      </w:r>
      <w:r w:rsidRPr="00FB3A91">
        <w:rPr>
          <w:rFonts w:cstheme="minorHAnsi"/>
          <w:sz w:val="20"/>
          <w:szCs w:val="20"/>
        </w:rPr>
        <w:t xml:space="preserve"> příp. přechodného bydliště</w:t>
      </w:r>
      <w:r w:rsidR="005E2460" w:rsidRPr="00FB3A91">
        <w:rPr>
          <w:rFonts w:cstheme="minorHAnsi"/>
          <w:sz w:val="20"/>
          <w:szCs w:val="20"/>
        </w:rPr>
        <w:t xml:space="preserve"> přihlašovací jména, hesla </w:t>
      </w:r>
      <w:r w:rsidRPr="00FB3A91">
        <w:rPr>
          <w:rFonts w:cstheme="minorHAnsi"/>
          <w:sz w:val="20"/>
          <w:szCs w:val="20"/>
        </w:rPr>
        <w:t>a další elektronické autentifikační prvky;</w:t>
      </w:r>
    </w:p>
    <w:p w14:paraId="0689BD1F" w14:textId="77777777" w:rsidR="0043628D" w:rsidRPr="00FB3A91" w:rsidRDefault="0043628D" w:rsidP="006E2BD4">
      <w:pPr>
        <w:ind w:left="1418"/>
        <w:rPr>
          <w:rFonts w:cstheme="minorHAnsi"/>
          <w:i/>
          <w:sz w:val="20"/>
          <w:szCs w:val="20"/>
          <w:u w:val="single"/>
        </w:rPr>
      </w:pPr>
      <w:r w:rsidRPr="00FB3A91">
        <w:rPr>
          <w:rFonts w:cstheme="minorHAnsi"/>
          <w:i/>
          <w:sz w:val="20"/>
          <w:szCs w:val="20"/>
          <w:u w:val="single"/>
        </w:rPr>
        <w:t>Kontaktní údaje</w:t>
      </w:r>
    </w:p>
    <w:p w14:paraId="6D2906FB" w14:textId="0091DF5B" w:rsidR="0043628D" w:rsidRPr="00FB3A91" w:rsidRDefault="00B22467" w:rsidP="006E2BD4">
      <w:pPr>
        <w:pStyle w:val="Odstavecseseznamem"/>
        <w:numPr>
          <w:ilvl w:val="0"/>
          <w:numId w:val="3"/>
        </w:numPr>
        <w:ind w:left="1418" w:hanging="709"/>
        <w:contextualSpacing w:val="0"/>
        <w:jc w:val="both"/>
        <w:rPr>
          <w:rFonts w:cstheme="minorHAnsi"/>
          <w:sz w:val="20"/>
          <w:szCs w:val="20"/>
        </w:rPr>
      </w:pPr>
      <w:r w:rsidRPr="00FB3A91">
        <w:rPr>
          <w:rFonts w:cstheme="minorHAnsi"/>
          <w:sz w:val="20"/>
          <w:szCs w:val="20"/>
        </w:rPr>
        <w:t>údaje sloužící pro kontaktování a komunikaci s Vaší osobou, zejména telefonní číslo, mobilní telefonní číslo, faxové číslo, e-mailová adresa, identifikátor v sociálních sítích (např. Facebook) a komunikačních platformách (např. Skype), adresa trvalého bydliště, příp. přechodného bydliště, jiná kontaktní adresa</w:t>
      </w:r>
      <w:r w:rsidR="0043628D" w:rsidRPr="00FB3A91">
        <w:rPr>
          <w:rFonts w:cstheme="minorHAnsi"/>
          <w:sz w:val="20"/>
          <w:szCs w:val="20"/>
        </w:rPr>
        <w:t>;</w:t>
      </w:r>
    </w:p>
    <w:p w14:paraId="32FADA7D" w14:textId="77777777" w:rsidR="0043628D" w:rsidRPr="00FB3A91" w:rsidRDefault="0043628D" w:rsidP="006E2BD4">
      <w:pPr>
        <w:ind w:left="1418"/>
        <w:rPr>
          <w:rFonts w:cstheme="minorHAnsi"/>
          <w:i/>
          <w:sz w:val="20"/>
          <w:szCs w:val="20"/>
          <w:u w:val="single"/>
        </w:rPr>
      </w:pPr>
      <w:r w:rsidRPr="00FB3A91">
        <w:rPr>
          <w:rFonts w:cstheme="minorHAnsi"/>
          <w:i/>
          <w:sz w:val="20"/>
          <w:szCs w:val="20"/>
          <w:u w:val="single"/>
        </w:rPr>
        <w:t>Platební údaje</w:t>
      </w:r>
    </w:p>
    <w:p w14:paraId="5C9CA8FA" w14:textId="159C2C97" w:rsidR="0043628D" w:rsidRPr="00FB3A91" w:rsidRDefault="00B22467" w:rsidP="006E2BD4">
      <w:pPr>
        <w:pStyle w:val="Odstavecseseznamem"/>
        <w:numPr>
          <w:ilvl w:val="0"/>
          <w:numId w:val="3"/>
        </w:numPr>
        <w:ind w:left="1418" w:hanging="709"/>
        <w:contextualSpacing w:val="0"/>
        <w:jc w:val="both"/>
        <w:rPr>
          <w:rFonts w:cstheme="minorHAnsi"/>
          <w:sz w:val="20"/>
          <w:szCs w:val="20"/>
        </w:rPr>
      </w:pPr>
      <w:r w:rsidRPr="00FB3A91">
        <w:rPr>
          <w:rFonts w:cstheme="minorHAnsi"/>
          <w:sz w:val="20"/>
          <w:szCs w:val="20"/>
        </w:rPr>
        <w:t>údaje sloužící k provádění plateb, zejména číslo bankovní účtu;</w:t>
      </w:r>
    </w:p>
    <w:p w14:paraId="1A34C904" w14:textId="77777777" w:rsidR="0043628D" w:rsidRPr="00FB3A91" w:rsidRDefault="0043628D" w:rsidP="006E2BD4">
      <w:pPr>
        <w:ind w:left="1418"/>
        <w:rPr>
          <w:rFonts w:cstheme="minorHAnsi"/>
          <w:i/>
          <w:sz w:val="20"/>
          <w:szCs w:val="20"/>
          <w:u w:val="single"/>
        </w:rPr>
      </w:pPr>
      <w:r w:rsidRPr="00FB3A91">
        <w:rPr>
          <w:rFonts w:cstheme="minorHAnsi"/>
          <w:i/>
          <w:sz w:val="20"/>
          <w:szCs w:val="20"/>
          <w:u w:val="single"/>
        </w:rPr>
        <w:t>Údaje o smluvní bonitě</w:t>
      </w:r>
    </w:p>
    <w:p w14:paraId="76106748" w14:textId="77777777" w:rsidR="0043628D" w:rsidRPr="00FB3A91" w:rsidRDefault="0043628D" w:rsidP="006E2BD4">
      <w:pPr>
        <w:pStyle w:val="Odstavecseseznamem"/>
        <w:numPr>
          <w:ilvl w:val="0"/>
          <w:numId w:val="3"/>
        </w:numPr>
        <w:ind w:left="1418" w:hanging="709"/>
        <w:contextualSpacing w:val="0"/>
        <w:jc w:val="both"/>
        <w:rPr>
          <w:rFonts w:cstheme="minorHAnsi"/>
          <w:sz w:val="20"/>
          <w:szCs w:val="20"/>
        </w:rPr>
      </w:pPr>
      <w:r w:rsidRPr="00FB3A91">
        <w:rPr>
          <w:rFonts w:cstheme="minorHAnsi"/>
          <w:sz w:val="20"/>
          <w:szCs w:val="20"/>
        </w:rPr>
        <w:t>údaje o Vaší důvěryhodnosti a morálce z hlediska plnění či neplnění Vašich smluvních závazků;</w:t>
      </w:r>
    </w:p>
    <w:p w14:paraId="5A0AABC3" w14:textId="457AFE0D" w:rsidR="002317AF" w:rsidRPr="00FB3A91" w:rsidRDefault="002317AF" w:rsidP="006E2BD4">
      <w:pPr>
        <w:ind w:left="1418"/>
        <w:rPr>
          <w:rFonts w:cstheme="minorHAnsi"/>
          <w:i/>
          <w:sz w:val="20"/>
          <w:szCs w:val="20"/>
          <w:u w:val="single"/>
        </w:rPr>
      </w:pPr>
      <w:r w:rsidRPr="00FB3A91">
        <w:rPr>
          <w:rFonts w:cstheme="minorHAnsi"/>
          <w:i/>
          <w:sz w:val="20"/>
          <w:szCs w:val="20"/>
          <w:u w:val="single"/>
        </w:rPr>
        <w:t>Údaje o dodaných produktech a službách</w:t>
      </w:r>
    </w:p>
    <w:p w14:paraId="666C36B2" w14:textId="61655128" w:rsidR="002317AF" w:rsidRPr="00FB3A91" w:rsidRDefault="002317AF" w:rsidP="006E2BD4">
      <w:pPr>
        <w:pStyle w:val="Odstavecseseznamem"/>
        <w:numPr>
          <w:ilvl w:val="0"/>
          <w:numId w:val="3"/>
        </w:numPr>
        <w:ind w:left="1418" w:hanging="709"/>
        <w:contextualSpacing w:val="0"/>
        <w:jc w:val="both"/>
        <w:rPr>
          <w:rFonts w:cstheme="minorHAnsi"/>
          <w:sz w:val="20"/>
          <w:szCs w:val="20"/>
        </w:rPr>
      </w:pPr>
      <w:r w:rsidRPr="00FB3A91">
        <w:rPr>
          <w:rFonts w:cstheme="minorHAnsi"/>
          <w:sz w:val="20"/>
          <w:szCs w:val="20"/>
        </w:rPr>
        <w:t xml:space="preserve">údaje o produktech a/nebo službách dodaných </w:t>
      </w:r>
      <w:r w:rsidR="00880ECD" w:rsidRPr="00FB3A91">
        <w:rPr>
          <w:rFonts w:cstheme="minorHAnsi"/>
          <w:sz w:val="20"/>
          <w:szCs w:val="20"/>
        </w:rPr>
        <w:t xml:space="preserve">zákazníkovi </w:t>
      </w:r>
      <w:r w:rsidRPr="00FB3A91">
        <w:rPr>
          <w:rFonts w:cstheme="minorHAnsi"/>
          <w:sz w:val="20"/>
          <w:szCs w:val="20"/>
        </w:rPr>
        <w:t>ze strany Společnosti, o souvisejících požadavcích, stížnostech, reklamacích, servisních požadavcích a o související komunikaci;</w:t>
      </w:r>
    </w:p>
    <w:p w14:paraId="55708891" w14:textId="77777777" w:rsidR="002317AF" w:rsidRPr="00FB3A91" w:rsidRDefault="002317AF" w:rsidP="006E2BD4">
      <w:pPr>
        <w:ind w:left="1418"/>
        <w:rPr>
          <w:rFonts w:cstheme="minorHAnsi"/>
          <w:i/>
          <w:sz w:val="20"/>
          <w:szCs w:val="20"/>
          <w:u w:val="single"/>
        </w:rPr>
      </w:pPr>
      <w:r w:rsidRPr="00FB3A91">
        <w:rPr>
          <w:rFonts w:cstheme="minorHAnsi"/>
          <w:i/>
          <w:sz w:val="20"/>
          <w:szCs w:val="20"/>
          <w:u w:val="single"/>
        </w:rPr>
        <w:t>Údaje o komunikaci</w:t>
      </w:r>
    </w:p>
    <w:p w14:paraId="593403DB" w14:textId="4C682FAA" w:rsidR="002317AF" w:rsidRPr="00FB3A91" w:rsidRDefault="002317AF" w:rsidP="006E2BD4">
      <w:pPr>
        <w:pStyle w:val="Odstavecseseznamem"/>
        <w:numPr>
          <w:ilvl w:val="0"/>
          <w:numId w:val="3"/>
        </w:numPr>
        <w:ind w:left="1418" w:hanging="709"/>
        <w:contextualSpacing w:val="0"/>
        <w:jc w:val="both"/>
        <w:rPr>
          <w:rFonts w:cstheme="minorHAnsi"/>
          <w:sz w:val="20"/>
          <w:szCs w:val="20"/>
        </w:rPr>
      </w:pPr>
      <w:r w:rsidRPr="00FB3A91">
        <w:rPr>
          <w:rFonts w:cstheme="minorHAnsi"/>
          <w:sz w:val="20"/>
          <w:szCs w:val="20"/>
        </w:rPr>
        <w:t>údaje o Vaší komunikaci se zaměstnanci Společnosti</w:t>
      </w:r>
      <w:r w:rsidR="00880ECD" w:rsidRPr="00FB3A91">
        <w:rPr>
          <w:rFonts w:cstheme="minorHAnsi"/>
          <w:sz w:val="20"/>
          <w:szCs w:val="20"/>
        </w:rPr>
        <w:t xml:space="preserve"> a </w:t>
      </w:r>
      <w:r w:rsidRPr="00FB3A91">
        <w:rPr>
          <w:rFonts w:cstheme="minorHAnsi"/>
          <w:sz w:val="20"/>
          <w:szCs w:val="20"/>
        </w:rPr>
        <w:t xml:space="preserve">ostatními partnery Společnosti, </w:t>
      </w:r>
      <w:r w:rsidR="00D8559E" w:rsidRPr="00FB3A91">
        <w:rPr>
          <w:rFonts w:cstheme="minorHAnsi"/>
          <w:sz w:val="20"/>
          <w:szCs w:val="20"/>
        </w:rPr>
        <w:t>orgány veřejné moci</w:t>
      </w:r>
      <w:r w:rsidRPr="00FB3A91">
        <w:rPr>
          <w:rFonts w:cstheme="minorHAnsi"/>
          <w:sz w:val="20"/>
          <w:szCs w:val="20"/>
        </w:rPr>
        <w:t xml:space="preserve"> a jinými osobami ve vztahu ke Společnosti, ať již v podobě písemné či elektronické;</w:t>
      </w:r>
    </w:p>
    <w:p w14:paraId="2C4CB675" w14:textId="77777777" w:rsidR="0043628D" w:rsidRPr="00FB3A91" w:rsidRDefault="0043628D" w:rsidP="006E2BD4">
      <w:pPr>
        <w:ind w:left="1418"/>
        <w:rPr>
          <w:rFonts w:cstheme="minorHAnsi"/>
          <w:i/>
          <w:sz w:val="20"/>
          <w:szCs w:val="20"/>
          <w:u w:val="single"/>
        </w:rPr>
      </w:pPr>
      <w:r w:rsidRPr="00FB3A91">
        <w:rPr>
          <w:rFonts w:cstheme="minorHAnsi"/>
          <w:i/>
          <w:sz w:val="20"/>
          <w:szCs w:val="20"/>
          <w:u w:val="single"/>
        </w:rPr>
        <w:t>Audiovizuální údaje</w:t>
      </w:r>
    </w:p>
    <w:p w14:paraId="160078EE" w14:textId="77777777" w:rsidR="0043628D" w:rsidRPr="00FB3A91" w:rsidRDefault="0043628D" w:rsidP="006E2BD4">
      <w:pPr>
        <w:pStyle w:val="Odstavecseseznamem"/>
        <w:numPr>
          <w:ilvl w:val="0"/>
          <w:numId w:val="3"/>
        </w:numPr>
        <w:ind w:left="1418" w:hanging="709"/>
        <w:contextualSpacing w:val="0"/>
        <w:jc w:val="both"/>
        <w:rPr>
          <w:rFonts w:cstheme="minorHAnsi"/>
          <w:sz w:val="20"/>
          <w:szCs w:val="20"/>
        </w:rPr>
      </w:pPr>
      <w:r w:rsidRPr="00FB3A91">
        <w:rPr>
          <w:rFonts w:cstheme="minorHAnsi"/>
          <w:sz w:val="20"/>
          <w:szCs w:val="20"/>
        </w:rPr>
        <w:t>údaje zachycené formou audiovizuálních záznamů, zejména fotografie, video záznamy, audio (hlasové) záznamy;</w:t>
      </w:r>
    </w:p>
    <w:p w14:paraId="4A79793F" w14:textId="77777777" w:rsidR="0043628D" w:rsidRPr="00FB3A91" w:rsidRDefault="0043628D" w:rsidP="006E2BD4">
      <w:pPr>
        <w:ind w:left="1418"/>
        <w:rPr>
          <w:rFonts w:cstheme="minorHAnsi"/>
          <w:i/>
          <w:sz w:val="20"/>
          <w:szCs w:val="20"/>
          <w:u w:val="single"/>
        </w:rPr>
      </w:pPr>
      <w:bookmarkStart w:id="5" w:name="_Hlk507616400"/>
      <w:r w:rsidRPr="00FB3A91">
        <w:rPr>
          <w:rFonts w:cstheme="minorHAnsi"/>
          <w:i/>
          <w:sz w:val="20"/>
          <w:szCs w:val="20"/>
          <w:u w:val="single"/>
        </w:rPr>
        <w:t xml:space="preserve">Údaje o výsledcích šetření </w:t>
      </w:r>
    </w:p>
    <w:p w14:paraId="312D3503" w14:textId="77777777" w:rsidR="0043628D" w:rsidRPr="00FB3A91" w:rsidRDefault="0043628D" w:rsidP="006E2BD4">
      <w:pPr>
        <w:pStyle w:val="Odstavecseseznamem"/>
        <w:numPr>
          <w:ilvl w:val="0"/>
          <w:numId w:val="3"/>
        </w:numPr>
        <w:ind w:left="1418" w:hanging="709"/>
        <w:contextualSpacing w:val="0"/>
        <w:jc w:val="both"/>
        <w:rPr>
          <w:rFonts w:cstheme="minorHAnsi"/>
          <w:sz w:val="20"/>
          <w:szCs w:val="20"/>
        </w:rPr>
      </w:pPr>
      <w:r w:rsidRPr="00FB3A91">
        <w:rPr>
          <w:rFonts w:cstheme="minorHAnsi"/>
          <w:sz w:val="20"/>
          <w:szCs w:val="20"/>
        </w:rPr>
        <w:lastRenderedPageBreak/>
        <w:t xml:space="preserve">údaje týkající interních šetření a disciplinárních řízení v souvislosti s vyšetřováním protiprávního či neetického jednání Společnosti nebo Vašeho protiprávního či neetického jednání; </w:t>
      </w:r>
    </w:p>
    <w:p w14:paraId="3E6E20F4" w14:textId="589B50EC" w:rsidR="0084420A" w:rsidRPr="00FB3A91" w:rsidRDefault="0084420A" w:rsidP="0084420A">
      <w:pPr>
        <w:pStyle w:val="Odstavecseseznamem"/>
        <w:ind w:left="1418"/>
        <w:contextualSpacing w:val="0"/>
        <w:jc w:val="both"/>
        <w:rPr>
          <w:rFonts w:cstheme="minorHAnsi"/>
          <w:i/>
          <w:sz w:val="20"/>
          <w:szCs w:val="20"/>
          <w:u w:val="single"/>
        </w:rPr>
      </w:pPr>
      <w:r w:rsidRPr="00FB3A91">
        <w:rPr>
          <w:rFonts w:cstheme="minorHAnsi"/>
          <w:i/>
          <w:sz w:val="20"/>
          <w:szCs w:val="20"/>
          <w:u w:val="single"/>
        </w:rPr>
        <w:t xml:space="preserve">Údaje o účasti na akcích </w:t>
      </w:r>
    </w:p>
    <w:p w14:paraId="133C7CC3" w14:textId="02B938DD" w:rsidR="0084420A" w:rsidRPr="00FB3A91" w:rsidRDefault="0084420A" w:rsidP="0084420A">
      <w:pPr>
        <w:pStyle w:val="Odstavecseseznamem"/>
        <w:numPr>
          <w:ilvl w:val="0"/>
          <w:numId w:val="3"/>
        </w:numPr>
        <w:ind w:left="1418" w:hanging="709"/>
        <w:contextualSpacing w:val="0"/>
        <w:jc w:val="both"/>
        <w:rPr>
          <w:rFonts w:cstheme="minorHAnsi"/>
          <w:i/>
          <w:sz w:val="20"/>
          <w:szCs w:val="20"/>
          <w:u w:val="single"/>
        </w:rPr>
      </w:pPr>
      <w:r w:rsidRPr="00FB3A91">
        <w:rPr>
          <w:rFonts w:cstheme="minorHAnsi"/>
          <w:sz w:val="20"/>
          <w:szCs w:val="20"/>
        </w:rPr>
        <w:t xml:space="preserve">údaje týkající se Vaší účasti na akcích, které Společnost pořádá sama anebo pro třetí osoby. </w:t>
      </w:r>
    </w:p>
    <w:bookmarkEnd w:id="4"/>
    <w:bookmarkEnd w:id="5"/>
    <w:p w14:paraId="385C0C73" w14:textId="77777777" w:rsidR="0043628D" w:rsidRPr="00FB3A91" w:rsidRDefault="0043628D" w:rsidP="006E2BD4">
      <w:pPr>
        <w:ind w:left="709"/>
        <w:jc w:val="both"/>
        <w:rPr>
          <w:rFonts w:cstheme="minorHAnsi"/>
          <w:b/>
          <w:i/>
          <w:sz w:val="20"/>
          <w:szCs w:val="20"/>
        </w:rPr>
      </w:pPr>
      <w:r w:rsidRPr="00FB3A91">
        <w:rPr>
          <w:rFonts w:cstheme="minorHAnsi"/>
          <w:b/>
          <w:i/>
          <w:sz w:val="20"/>
          <w:szCs w:val="20"/>
        </w:rPr>
        <w:t>Zdroje zpracovávaných osobních údajů</w:t>
      </w:r>
    </w:p>
    <w:p w14:paraId="3E567537" w14:textId="3F4864C8" w:rsidR="0043628D" w:rsidRPr="00FB3A91" w:rsidRDefault="0043628D"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 xml:space="preserve">Vaše osobní údaje získáváme z několika zdrojů. Primárním zdrojem Vašich osobních údaje jste Vy osobně (např. když s Vámi uzavíráme smlouvu </w:t>
      </w:r>
      <w:r w:rsidR="002317AF" w:rsidRPr="00FB3A91">
        <w:rPr>
          <w:rFonts w:cstheme="minorHAnsi"/>
          <w:sz w:val="20"/>
          <w:szCs w:val="20"/>
        </w:rPr>
        <w:t xml:space="preserve">o dodávkách zboží a/nebo služeb </w:t>
      </w:r>
      <w:r w:rsidRPr="00FB3A91">
        <w:rPr>
          <w:rFonts w:cstheme="minorHAnsi"/>
          <w:sz w:val="20"/>
          <w:szCs w:val="20"/>
        </w:rPr>
        <w:t xml:space="preserve">a Vy nám pro tyto účely předáte Vaše identifikační údaje či platební údaje). Dalším zdrojem Vašich osobních údajů jsou veřejně dostupné zdroje jako je internet, včetně </w:t>
      </w:r>
      <w:r w:rsidR="00BE0CA3" w:rsidRPr="00FB3A91">
        <w:rPr>
          <w:rFonts w:cstheme="minorHAnsi"/>
          <w:sz w:val="20"/>
          <w:szCs w:val="20"/>
        </w:rPr>
        <w:t>sociálních sítí</w:t>
      </w:r>
      <w:r w:rsidRPr="00FB3A91">
        <w:rPr>
          <w:rFonts w:cstheme="minorHAnsi"/>
          <w:sz w:val="20"/>
          <w:szCs w:val="20"/>
        </w:rPr>
        <w:t xml:space="preserve">. Vaše osobní údaje dále získáváme z veřejně dostupných veřejných seznamů, rejstříků a registrů (např. obchodní rejstřík či živnostenský rejstřík). Vaše osobní údaje konečně získáváme též od třetích osob, </w:t>
      </w:r>
      <w:r w:rsidR="002317AF" w:rsidRPr="00FB3A91">
        <w:rPr>
          <w:rFonts w:cstheme="minorHAnsi"/>
          <w:sz w:val="20"/>
          <w:szCs w:val="20"/>
        </w:rPr>
        <w:t>např. od dodavatelů Společnosti poskytujících Společnosti služby právního poradenství či služby v oblasti účetní a daňové agendy</w:t>
      </w:r>
      <w:r w:rsidRPr="00FB3A91">
        <w:rPr>
          <w:rFonts w:cstheme="minorHAnsi"/>
          <w:sz w:val="20"/>
          <w:szCs w:val="20"/>
        </w:rPr>
        <w:t xml:space="preserve">. </w:t>
      </w:r>
    </w:p>
    <w:p w14:paraId="15DB85DE" w14:textId="77777777" w:rsidR="0043628D" w:rsidRPr="00FB3A91" w:rsidRDefault="0043628D" w:rsidP="006E2BD4">
      <w:pPr>
        <w:pStyle w:val="Odstavecseseznamem"/>
        <w:numPr>
          <w:ilvl w:val="0"/>
          <w:numId w:val="2"/>
        </w:numPr>
        <w:ind w:left="709"/>
        <w:contextualSpacing w:val="0"/>
        <w:jc w:val="both"/>
        <w:rPr>
          <w:rFonts w:cstheme="minorHAnsi"/>
          <w:b/>
          <w:smallCaps/>
          <w:sz w:val="20"/>
          <w:szCs w:val="20"/>
        </w:rPr>
      </w:pPr>
      <w:bookmarkStart w:id="6" w:name="_Ref507617374"/>
      <w:r w:rsidRPr="00FB3A91">
        <w:rPr>
          <w:rFonts w:cstheme="minorHAnsi"/>
          <w:b/>
          <w:smallCaps/>
          <w:sz w:val="20"/>
          <w:szCs w:val="20"/>
        </w:rPr>
        <w:t>Účely zpracování osobních údajů</w:t>
      </w:r>
      <w:bookmarkEnd w:id="6"/>
      <w:r w:rsidRPr="00FB3A91">
        <w:rPr>
          <w:rFonts w:cstheme="minorHAnsi"/>
          <w:b/>
          <w:smallCaps/>
          <w:sz w:val="20"/>
          <w:szCs w:val="20"/>
        </w:rPr>
        <w:t xml:space="preserve"> </w:t>
      </w:r>
    </w:p>
    <w:p w14:paraId="21AB42AF" w14:textId="77777777" w:rsidR="0043628D" w:rsidRPr="00FB3A91" w:rsidRDefault="0043628D" w:rsidP="006E2BD4">
      <w:pPr>
        <w:pStyle w:val="Odstavecseseznamem"/>
        <w:ind w:left="709"/>
        <w:contextualSpacing w:val="0"/>
        <w:jc w:val="both"/>
        <w:rPr>
          <w:rFonts w:cstheme="minorHAnsi"/>
          <w:b/>
          <w:i/>
          <w:sz w:val="20"/>
          <w:szCs w:val="20"/>
        </w:rPr>
      </w:pPr>
      <w:r w:rsidRPr="00FB3A91">
        <w:rPr>
          <w:rFonts w:cstheme="minorHAnsi"/>
          <w:b/>
          <w:i/>
          <w:sz w:val="20"/>
          <w:szCs w:val="20"/>
        </w:rPr>
        <w:t>Účely zpracování Vašich osobních údajů</w:t>
      </w:r>
    </w:p>
    <w:p w14:paraId="4229ED6B" w14:textId="5DDE1394" w:rsidR="0043628D" w:rsidRPr="00FB3A91" w:rsidRDefault="0043628D" w:rsidP="006E2BD4">
      <w:pPr>
        <w:pStyle w:val="Odstavecseseznamem"/>
        <w:numPr>
          <w:ilvl w:val="1"/>
          <w:numId w:val="2"/>
        </w:numPr>
        <w:ind w:left="709"/>
        <w:contextualSpacing w:val="0"/>
        <w:jc w:val="both"/>
        <w:rPr>
          <w:rFonts w:cstheme="minorHAnsi"/>
          <w:sz w:val="20"/>
          <w:szCs w:val="20"/>
        </w:rPr>
      </w:pPr>
      <w:bookmarkStart w:id="7" w:name="_Hlk507748832"/>
      <w:r w:rsidRPr="00FB3A91">
        <w:rPr>
          <w:rFonts w:cstheme="minorHAnsi"/>
          <w:sz w:val="20"/>
          <w:szCs w:val="20"/>
        </w:rPr>
        <w:t>Vaše osobní údaje zpracováváme pouze pro účely zpracování osobních údajů uvedené v tomto článku</w:t>
      </w:r>
      <w:r w:rsidR="00676B1F" w:rsidRPr="00FB3A91">
        <w:rPr>
          <w:rFonts w:cstheme="minorHAnsi"/>
          <w:sz w:val="20"/>
          <w:szCs w:val="20"/>
        </w:rPr>
        <w:t xml:space="preserve"> 9</w:t>
      </w:r>
      <w:r w:rsidRPr="00FB3A91">
        <w:rPr>
          <w:rFonts w:cstheme="minorHAnsi"/>
          <w:sz w:val="20"/>
          <w:szCs w:val="20"/>
        </w:rPr>
        <w:t>.</w:t>
      </w:r>
    </w:p>
    <w:p w14:paraId="77123AA1" w14:textId="77777777" w:rsidR="00267C51" w:rsidRPr="00FB3A91" w:rsidRDefault="00267C51" w:rsidP="006E2BD4">
      <w:pPr>
        <w:ind w:left="709"/>
        <w:rPr>
          <w:rFonts w:cstheme="minorHAnsi"/>
          <w:i/>
          <w:sz w:val="20"/>
          <w:szCs w:val="20"/>
          <w:u w:val="single"/>
        </w:rPr>
      </w:pPr>
      <w:bookmarkStart w:id="8" w:name="_Hlk507687911"/>
      <w:bookmarkStart w:id="9" w:name="_Hlk507656049"/>
      <w:r w:rsidRPr="00FB3A91">
        <w:rPr>
          <w:rFonts w:cstheme="minorHAnsi"/>
          <w:i/>
          <w:sz w:val="20"/>
          <w:szCs w:val="20"/>
          <w:u w:val="single"/>
        </w:rPr>
        <w:t>Efektivní řízení a správa Společnosti</w:t>
      </w:r>
    </w:p>
    <w:p w14:paraId="116032D8" w14:textId="77777777" w:rsidR="00267C51" w:rsidRPr="00FB3A91" w:rsidRDefault="00267C51"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 xml:space="preserve">V tomto případě se jedná o zpracování osobních údajů pro účely zajištění efektivního řízení a správy Společnosti, tedy zejména pro účely organizace a řízení Společnosti, stanovení a realizace cílů Společnosti, zajištění administrativních procesů v rámci Společnosti a plnění povinností v oblasti </w:t>
      </w:r>
      <w:proofErr w:type="spellStart"/>
      <w:r w:rsidRPr="00FB3A91">
        <w:rPr>
          <w:rFonts w:cstheme="minorHAnsi"/>
          <w:i/>
          <w:sz w:val="20"/>
          <w:szCs w:val="20"/>
        </w:rPr>
        <w:t>compliance</w:t>
      </w:r>
      <w:proofErr w:type="spellEnd"/>
      <w:r w:rsidRPr="00FB3A91">
        <w:rPr>
          <w:rFonts w:cstheme="minorHAnsi"/>
          <w:sz w:val="20"/>
          <w:szCs w:val="20"/>
        </w:rPr>
        <w:t xml:space="preserve"> (tedy v oblasti zajištění právního souladu činností a procesů Společností s požadavky právních předpisů).</w:t>
      </w:r>
    </w:p>
    <w:p w14:paraId="328B41CA" w14:textId="535B9972" w:rsidR="00267C51" w:rsidRPr="00FB3A91" w:rsidRDefault="00880ECD" w:rsidP="006E2BD4">
      <w:pPr>
        <w:ind w:left="709"/>
        <w:rPr>
          <w:rFonts w:cstheme="minorHAnsi"/>
          <w:i/>
          <w:sz w:val="20"/>
          <w:szCs w:val="20"/>
          <w:u w:val="single"/>
        </w:rPr>
      </w:pPr>
      <w:r w:rsidRPr="00FB3A91">
        <w:rPr>
          <w:rFonts w:cstheme="minorHAnsi"/>
          <w:i/>
          <w:sz w:val="20"/>
          <w:szCs w:val="20"/>
          <w:u w:val="single"/>
        </w:rPr>
        <w:t>Marketing, propagace a reklama</w:t>
      </w:r>
    </w:p>
    <w:p w14:paraId="2367BA80" w14:textId="32B5D877" w:rsidR="00267C51" w:rsidRPr="00FB3A91" w:rsidRDefault="00267C51" w:rsidP="0045232A">
      <w:pPr>
        <w:pStyle w:val="Clanek11"/>
        <w:widowControl/>
        <w:numPr>
          <w:ilvl w:val="1"/>
          <w:numId w:val="2"/>
        </w:numPr>
        <w:ind w:left="709"/>
        <w:rPr>
          <w:rFonts w:asciiTheme="minorHAnsi" w:hAnsiTheme="minorHAnsi" w:cstheme="minorHAnsi"/>
          <w:sz w:val="20"/>
          <w:szCs w:val="20"/>
        </w:rPr>
      </w:pPr>
      <w:r w:rsidRPr="00FB3A91">
        <w:rPr>
          <w:rFonts w:asciiTheme="minorHAnsi" w:hAnsiTheme="minorHAnsi" w:cstheme="minorHAnsi"/>
          <w:sz w:val="20"/>
          <w:szCs w:val="20"/>
        </w:rPr>
        <w:t xml:space="preserve">Jedná se o zpracování osobních údajů pro účely propagace Společnosti a jejích výrobků a služeb, tedy </w:t>
      </w:r>
      <w:r w:rsidR="00B16719" w:rsidRPr="00FB3A91">
        <w:rPr>
          <w:rFonts w:asciiTheme="minorHAnsi" w:hAnsiTheme="minorHAnsi" w:cstheme="minorHAnsi"/>
          <w:sz w:val="20"/>
          <w:szCs w:val="20"/>
        </w:rPr>
        <w:t xml:space="preserve">zejména </w:t>
      </w:r>
      <w:r w:rsidR="00451626" w:rsidRPr="00FB3A91">
        <w:rPr>
          <w:rFonts w:asciiTheme="minorHAnsi" w:hAnsiTheme="minorHAnsi" w:cstheme="minorHAnsi"/>
          <w:sz w:val="20"/>
          <w:szCs w:val="20"/>
        </w:rPr>
        <w:t xml:space="preserve">propagace </w:t>
      </w:r>
      <w:r w:rsidR="00B16719" w:rsidRPr="00FB3A91">
        <w:rPr>
          <w:rFonts w:asciiTheme="minorHAnsi" w:hAnsiTheme="minorHAnsi" w:cstheme="minorHAnsi"/>
          <w:sz w:val="20"/>
          <w:szCs w:val="20"/>
        </w:rPr>
        <w:t xml:space="preserve">poskytování služeb marketingové komunikace (reklama, marketing, mediální zastoupení, PR apod.), organizování sportovních akcí a činnosti, provozování tělovýchovných a </w:t>
      </w:r>
      <w:r w:rsidR="00451626" w:rsidRPr="00FB3A91">
        <w:rPr>
          <w:rFonts w:asciiTheme="minorHAnsi" w:hAnsiTheme="minorHAnsi" w:cstheme="minorHAnsi"/>
          <w:sz w:val="20"/>
          <w:szCs w:val="20"/>
        </w:rPr>
        <w:t>sportovních zařízení, poradenské</w:t>
      </w:r>
      <w:r w:rsidR="00B16719" w:rsidRPr="00FB3A91">
        <w:rPr>
          <w:rFonts w:asciiTheme="minorHAnsi" w:hAnsiTheme="minorHAnsi" w:cstheme="minorHAnsi"/>
          <w:sz w:val="20"/>
          <w:szCs w:val="20"/>
        </w:rPr>
        <w:t xml:space="preserve"> a konzultační činnost</w:t>
      </w:r>
      <w:r w:rsidR="00451626" w:rsidRPr="00FB3A91">
        <w:rPr>
          <w:rFonts w:asciiTheme="minorHAnsi" w:hAnsiTheme="minorHAnsi" w:cstheme="minorHAnsi"/>
          <w:sz w:val="20"/>
          <w:szCs w:val="20"/>
        </w:rPr>
        <w:t>i</w:t>
      </w:r>
      <w:r w:rsidR="00B16719" w:rsidRPr="00FB3A91">
        <w:rPr>
          <w:rFonts w:asciiTheme="minorHAnsi" w:hAnsiTheme="minorHAnsi" w:cstheme="minorHAnsi"/>
          <w:sz w:val="20"/>
          <w:szCs w:val="20"/>
        </w:rPr>
        <w:t>, zprostředkování obchodu a služeb, velkoobchod</w:t>
      </w:r>
      <w:r w:rsidR="00451626" w:rsidRPr="00FB3A91">
        <w:rPr>
          <w:rFonts w:asciiTheme="minorHAnsi" w:hAnsiTheme="minorHAnsi" w:cstheme="minorHAnsi"/>
          <w:sz w:val="20"/>
          <w:szCs w:val="20"/>
        </w:rPr>
        <w:t>u</w:t>
      </w:r>
      <w:r w:rsidR="00B16719" w:rsidRPr="00FB3A91">
        <w:rPr>
          <w:rFonts w:asciiTheme="minorHAnsi" w:hAnsiTheme="minorHAnsi" w:cstheme="minorHAnsi"/>
          <w:sz w:val="20"/>
          <w:szCs w:val="20"/>
        </w:rPr>
        <w:t xml:space="preserve"> a maloobchod</w:t>
      </w:r>
      <w:r w:rsidR="00451626" w:rsidRPr="00FB3A91">
        <w:rPr>
          <w:rFonts w:asciiTheme="minorHAnsi" w:hAnsiTheme="minorHAnsi" w:cstheme="minorHAnsi"/>
          <w:sz w:val="20"/>
          <w:szCs w:val="20"/>
        </w:rPr>
        <w:t>u a pronájmu</w:t>
      </w:r>
      <w:r w:rsidR="00B16719" w:rsidRPr="00FB3A91">
        <w:rPr>
          <w:rFonts w:asciiTheme="minorHAnsi" w:hAnsiTheme="minorHAnsi" w:cstheme="minorHAnsi"/>
          <w:sz w:val="20"/>
          <w:szCs w:val="20"/>
        </w:rPr>
        <w:t xml:space="preserve"> a půjčování věcí movitých.</w:t>
      </w:r>
    </w:p>
    <w:p w14:paraId="5D6A8B5A" w14:textId="22F3B0FF" w:rsidR="00267C51" w:rsidRPr="00FB3A91" w:rsidRDefault="00357C35" w:rsidP="00357C35">
      <w:pPr>
        <w:tabs>
          <w:tab w:val="left" w:pos="3168"/>
        </w:tabs>
        <w:ind w:left="709"/>
        <w:rPr>
          <w:rFonts w:cstheme="minorHAnsi"/>
          <w:i/>
          <w:sz w:val="20"/>
          <w:szCs w:val="20"/>
          <w:u w:val="single"/>
        </w:rPr>
      </w:pPr>
      <w:r w:rsidRPr="00FB3A91">
        <w:rPr>
          <w:rFonts w:cstheme="minorHAnsi"/>
          <w:i/>
          <w:sz w:val="20"/>
          <w:szCs w:val="20"/>
          <w:u w:val="single"/>
        </w:rPr>
        <w:t>Smluvní agenda</w:t>
      </w:r>
    </w:p>
    <w:p w14:paraId="5B70E724" w14:textId="1344E53A" w:rsidR="00267C51" w:rsidRPr="00FB3A91" w:rsidRDefault="00267C51" w:rsidP="006E2BD4">
      <w:pPr>
        <w:pStyle w:val="Odstavecseseznamem"/>
        <w:numPr>
          <w:ilvl w:val="1"/>
          <w:numId w:val="2"/>
        </w:numPr>
        <w:tabs>
          <w:tab w:val="left" w:pos="1418"/>
        </w:tabs>
        <w:ind w:left="709" w:hanging="709"/>
        <w:contextualSpacing w:val="0"/>
        <w:jc w:val="both"/>
        <w:rPr>
          <w:rFonts w:cstheme="minorHAnsi"/>
          <w:sz w:val="20"/>
          <w:szCs w:val="20"/>
        </w:rPr>
      </w:pPr>
      <w:r w:rsidRPr="00FB3A91">
        <w:rPr>
          <w:rFonts w:cstheme="minorHAnsi"/>
          <w:sz w:val="20"/>
          <w:szCs w:val="20"/>
        </w:rPr>
        <w:t xml:space="preserve">Jedná se o zpracování osobních údajů pro účely smluvních vztahů mezi Společností </w:t>
      </w:r>
      <w:r w:rsidR="00880ECD" w:rsidRPr="00FB3A91">
        <w:rPr>
          <w:rFonts w:cstheme="minorHAnsi"/>
          <w:sz w:val="20"/>
          <w:szCs w:val="20"/>
        </w:rPr>
        <w:t xml:space="preserve">a </w:t>
      </w:r>
      <w:r w:rsidRPr="00FB3A91">
        <w:rPr>
          <w:rFonts w:cstheme="minorHAnsi"/>
          <w:sz w:val="20"/>
          <w:szCs w:val="20"/>
        </w:rPr>
        <w:t>partnery Společnosti (např. zákazníky a dodavateli), tedy pro účely uzavírání takových smluvních vztahů, jejich změn a ukončování (včetně předsmluvního vyjednávání), plnění práv a povinností z těchto smluvních vztahů, vedení evidence smluvních vztahů, a pro účely související komunikace.</w:t>
      </w:r>
    </w:p>
    <w:p w14:paraId="15603C0D" w14:textId="77777777" w:rsidR="00267C51" w:rsidRPr="00FB3A91" w:rsidRDefault="00267C51" w:rsidP="006E2BD4">
      <w:pPr>
        <w:ind w:left="709"/>
        <w:rPr>
          <w:rFonts w:cstheme="minorHAnsi"/>
          <w:i/>
          <w:sz w:val="20"/>
          <w:szCs w:val="20"/>
          <w:u w:val="single"/>
        </w:rPr>
      </w:pPr>
      <w:r w:rsidRPr="00FB3A91">
        <w:rPr>
          <w:rFonts w:cstheme="minorHAnsi"/>
          <w:i/>
          <w:sz w:val="20"/>
          <w:szCs w:val="20"/>
          <w:u w:val="single"/>
        </w:rPr>
        <w:t>Vývoj produktů a služeb</w:t>
      </w:r>
    </w:p>
    <w:p w14:paraId="27EC8EBF" w14:textId="54DB22EA" w:rsidR="00267C51" w:rsidRPr="00FB3A91" w:rsidRDefault="00267C51" w:rsidP="001D4843">
      <w:pPr>
        <w:pStyle w:val="Clanek11"/>
        <w:widowControl/>
        <w:numPr>
          <w:ilvl w:val="1"/>
          <w:numId w:val="2"/>
        </w:numPr>
        <w:ind w:left="709"/>
        <w:rPr>
          <w:rFonts w:asciiTheme="minorHAnsi" w:hAnsiTheme="minorHAnsi" w:cstheme="minorHAnsi"/>
          <w:sz w:val="20"/>
          <w:szCs w:val="20"/>
        </w:rPr>
      </w:pPr>
      <w:r w:rsidRPr="00FB3A91">
        <w:rPr>
          <w:rFonts w:asciiTheme="minorHAnsi" w:hAnsiTheme="minorHAnsi" w:cstheme="minorHAnsi"/>
          <w:sz w:val="20"/>
          <w:szCs w:val="20"/>
        </w:rPr>
        <w:t xml:space="preserve">V tomto případě se jedná o zpracování osobních údajů pro účely vývoje a vylepšení produktů a služeb Společnosti, tedy pro účely </w:t>
      </w:r>
      <w:r w:rsidR="006033F0" w:rsidRPr="00FB3A91">
        <w:rPr>
          <w:rFonts w:asciiTheme="minorHAnsi" w:hAnsiTheme="minorHAnsi" w:cstheme="minorHAnsi"/>
          <w:sz w:val="20"/>
          <w:szCs w:val="20"/>
        </w:rPr>
        <w:t>poskytování služeb marketingové komunikace (reklama, marketing, mediální zastoupení, PR apod.), organizování sportovních akcí a činnosti, provozování tělovýchovných a sportovních zařízení, poradenská a konzultační činnost, zprostředkování obchodu a služeb, velkoobchod a maloobchod a pronájem a půjčování věcí movitých.</w:t>
      </w:r>
    </w:p>
    <w:p w14:paraId="12D93101" w14:textId="77777777" w:rsidR="00DA58FE" w:rsidRPr="00FB3A91" w:rsidRDefault="00DA58FE" w:rsidP="00DA58FE">
      <w:pPr>
        <w:pStyle w:val="Clanek11"/>
        <w:widowControl/>
        <w:numPr>
          <w:ilvl w:val="0"/>
          <w:numId w:val="0"/>
        </w:numPr>
        <w:ind w:left="709"/>
        <w:rPr>
          <w:rFonts w:asciiTheme="minorHAnsi" w:hAnsiTheme="minorHAnsi" w:cstheme="minorHAnsi"/>
          <w:sz w:val="20"/>
          <w:szCs w:val="20"/>
          <w:highlight w:val="cyan"/>
        </w:rPr>
      </w:pPr>
    </w:p>
    <w:p w14:paraId="392D0EED" w14:textId="77777777" w:rsidR="00267C51" w:rsidRPr="00FB3A91" w:rsidRDefault="00267C51" w:rsidP="006E2BD4">
      <w:pPr>
        <w:ind w:left="709"/>
        <w:rPr>
          <w:rFonts w:cstheme="minorHAnsi"/>
          <w:i/>
          <w:sz w:val="20"/>
          <w:szCs w:val="20"/>
          <w:u w:val="single"/>
        </w:rPr>
      </w:pPr>
      <w:r w:rsidRPr="00FB3A91">
        <w:rPr>
          <w:rFonts w:cstheme="minorHAnsi"/>
          <w:i/>
          <w:sz w:val="20"/>
          <w:szCs w:val="20"/>
          <w:u w:val="single"/>
        </w:rPr>
        <w:t>Reklamační agenda</w:t>
      </w:r>
    </w:p>
    <w:p w14:paraId="10A27643" w14:textId="77777777" w:rsidR="00267C51" w:rsidRPr="00FB3A91" w:rsidRDefault="00267C51" w:rsidP="006E2BD4">
      <w:pPr>
        <w:pStyle w:val="Odstavecseseznamem"/>
        <w:numPr>
          <w:ilvl w:val="1"/>
          <w:numId w:val="2"/>
        </w:numPr>
        <w:tabs>
          <w:tab w:val="left" w:pos="1418"/>
        </w:tabs>
        <w:ind w:left="709" w:hanging="709"/>
        <w:contextualSpacing w:val="0"/>
        <w:jc w:val="both"/>
        <w:rPr>
          <w:rFonts w:cstheme="minorHAnsi"/>
          <w:i/>
          <w:sz w:val="20"/>
          <w:szCs w:val="20"/>
          <w:u w:val="single"/>
        </w:rPr>
      </w:pPr>
      <w:r w:rsidRPr="00FB3A91">
        <w:rPr>
          <w:rFonts w:cstheme="minorHAnsi"/>
          <w:sz w:val="20"/>
          <w:szCs w:val="20"/>
        </w:rPr>
        <w:t>Zde se jedná o zpracování osobních údajů pro účely vyřizování reklamací produktů a služeb Společnosti a/nebo produktů a služeb dodaných Společnosti třetími osobami, související komunikace a pro účely vedení evidence reklamací.</w:t>
      </w:r>
    </w:p>
    <w:p w14:paraId="439FABDA" w14:textId="77777777" w:rsidR="00267C51" w:rsidRPr="00FB3A91" w:rsidRDefault="00267C51" w:rsidP="006E2BD4">
      <w:pPr>
        <w:ind w:left="709"/>
        <w:rPr>
          <w:rFonts w:cstheme="minorHAnsi"/>
          <w:i/>
          <w:sz w:val="20"/>
          <w:szCs w:val="20"/>
          <w:u w:val="single"/>
        </w:rPr>
      </w:pPr>
      <w:r w:rsidRPr="00FB3A91">
        <w:rPr>
          <w:rFonts w:cstheme="minorHAnsi"/>
          <w:i/>
          <w:sz w:val="20"/>
          <w:szCs w:val="20"/>
          <w:u w:val="single"/>
        </w:rPr>
        <w:t>Agenda veřejných zakázek a soutěží</w:t>
      </w:r>
    </w:p>
    <w:p w14:paraId="5F9096EC" w14:textId="77777777" w:rsidR="00267C51" w:rsidRPr="00FB3A91" w:rsidRDefault="00267C51" w:rsidP="006E2BD4">
      <w:pPr>
        <w:pStyle w:val="Odstavecseseznamem"/>
        <w:numPr>
          <w:ilvl w:val="1"/>
          <w:numId w:val="2"/>
        </w:numPr>
        <w:tabs>
          <w:tab w:val="left" w:pos="1418"/>
        </w:tabs>
        <w:ind w:left="709" w:hanging="709"/>
        <w:contextualSpacing w:val="0"/>
        <w:jc w:val="both"/>
        <w:rPr>
          <w:rFonts w:cstheme="minorHAnsi"/>
          <w:i/>
          <w:sz w:val="20"/>
          <w:szCs w:val="20"/>
          <w:u w:val="single"/>
        </w:rPr>
      </w:pPr>
      <w:r w:rsidRPr="00FB3A91">
        <w:rPr>
          <w:rFonts w:cstheme="minorHAnsi"/>
          <w:sz w:val="20"/>
          <w:szCs w:val="20"/>
        </w:rPr>
        <w:t>V rámci této agendy se jedná o zpracování osobních údajů pro účely účasti Společnosti ve veřejných zakázkách a veřejných soutěžích, tedy zejména přípravy a podávání nabídek v rámci veřejných zakázek a veřejných soutěží (kdy je v některých případech např. vyžadováno, abychom uvedli informace o vlastnické struktuře Společnosti, a tedy i o identitě společníků Společnosti), přípravy a využití referencí, a související komunikace s vyhlašovateli veřejných zakázek a veřejných soutěží.</w:t>
      </w:r>
    </w:p>
    <w:p w14:paraId="1267A44B" w14:textId="7C1A89A5" w:rsidR="00267C51" w:rsidRPr="00FB3A91" w:rsidRDefault="00267C51" w:rsidP="006E2BD4">
      <w:pPr>
        <w:ind w:left="709"/>
        <w:rPr>
          <w:rFonts w:cstheme="minorHAnsi"/>
          <w:i/>
          <w:sz w:val="20"/>
          <w:szCs w:val="20"/>
          <w:u w:val="single"/>
        </w:rPr>
      </w:pPr>
      <w:r w:rsidRPr="00FB3A91">
        <w:rPr>
          <w:rFonts w:cstheme="minorHAnsi"/>
          <w:i/>
          <w:sz w:val="20"/>
          <w:szCs w:val="20"/>
          <w:u w:val="single"/>
        </w:rPr>
        <w:t>Komunikace a vztahy s</w:t>
      </w:r>
      <w:r w:rsidR="00880ECD" w:rsidRPr="00FB3A91">
        <w:rPr>
          <w:rFonts w:cstheme="minorHAnsi"/>
          <w:i/>
          <w:sz w:val="20"/>
          <w:szCs w:val="20"/>
          <w:u w:val="single"/>
        </w:rPr>
        <w:t xml:space="preserve">e zákazníky </w:t>
      </w:r>
      <w:r w:rsidRPr="00FB3A91">
        <w:rPr>
          <w:rFonts w:cstheme="minorHAnsi"/>
          <w:i/>
          <w:sz w:val="20"/>
          <w:szCs w:val="20"/>
          <w:u w:val="single"/>
        </w:rPr>
        <w:t>Společnosti</w:t>
      </w:r>
    </w:p>
    <w:p w14:paraId="2D169F79" w14:textId="4F972930" w:rsidR="00267C51" w:rsidRPr="00FB3A91" w:rsidRDefault="00267C51"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Zde se jedná o zpracování osobních údajů pro účely komunikace s</w:t>
      </w:r>
      <w:r w:rsidR="00880ECD" w:rsidRPr="00FB3A91">
        <w:rPr>
          <w:rFonts w:cstheme="minorHAnsi"/>
          <w:sz w:val="20"/>
          <w:szCs w:val="20"/>
        </w:rPr>
        <w:t xml:space="preserve">e zákazníky </w:t>
      </w:r>
      <w:r w:rsidRPr="00FB3A91">
        <w:rPr>
          <w:rFonts w:cstheme="minorHAnsi"/>
          <w:sz w:val="20"/>
          <w:szCs w:val="20"/>
        </w:rPr>
        <w:t xml:space="preserve">Společnosti v souvislosti se vztahy mezi Společností a těmito </w:t>
      </w:r>
      <w:r w:rsidR="00880ECD" w:rsidRPr="00FB3A91">
        <w:rPr>
          <w:rFonts w:cstheme="minorHAnsi"/>
          <w:sz w:val="20"/>
          <w:szCs w:val="20"/>
        </w:rPr>
        <w:t xml:space="preserve">zákazníky </w:t>
      </w:r>
      <w:r w:rsidRPr="00FB3A91">
        <w:rPr>
          <w:rFonts w:cstheme="minorHAnsi"/>
          <w:sz w:val="20"/>
          <w:szCs w:val="20"/>
        </w:rPr>
        <w:t>týkajícími se zejména dodávek produktů a služeb, včetně komunikace v souvislosti s vyjednáváním těchto vztahů, jejich změn a ukončování a komunikace v souvislosti s plněním těchto vztahů.</w:t>
      </w:r>
    </w:p>
    <w:p w14:paraId="2E66D808" w14:textId="4FCBCB9E" w:rsidR="0043628D" w:rsidRPr="00FB3A91" w:rsidRDefault="0043628D" w:rsidP="006E2BD4">
      <w:pPr>
        <w:ind w:left="709"/>
        <w:rPr>
          <w:rFonts w:cstheme="minorHAnsi"/>
          <w:i/>
          <w:sz w:val="20"/>
          <w:szCs w:val="20"/>
          <w:u w:val="single"/>
        </w:rPr>
      </w:pPr>
      <w:r w:rsidRPr="00FB3A91">
        <w:rPr>
          <w:rFonts w:cstheme="minorHAnsi"/>
          <w:i/>
          <w:sz w:val="20"/>
          <w:szCs w:val="20"/>
          <w:u w:val="single"/>
        </w:rPr>
        <w:t>Daňová agenda</w:t>
      </w:r>
    </w:p>
    <w:p w14:paraId="3A7A7815" w14:textId="66F780D9" w:rsidR="0043628D" w:rsidRPr="00FB3A91" w:rsidRDefault="0043628D" w:rsidP="006E2BD4">
      <w:pPr>
        <w:pStyle w:val="Odstavecseseznamem"/>
        <w:numPr>
          <w:ilvl w:val="1"/>
          <w:numId w:val="2"/>
        </w:numPr>
        <w:tabs>
          <w:tab w:val="left" w:pos="1418"/>
        </w:tabs>
        <w:ind w:left="709" w:hanging="709"/>
        <w:contextualSpacing w:val="0"/>
        <w:jc w:val="both"/>
        <w:rPr>
          <w:rFonts w:cstheme="minorHAnsi"/>
          <w:sz w:val="20"/>
          <w:szCs w:val="20"/>
        </w:rPr>
      </w:pPr>
      <w:r w:rsidRPr="00FB3A91">
        <w:rPr>
          <w:rFonts w:cstheme="minorHAnsi"/>
          <w:sz w:val="20"/>
          <w:szCs w:val="20"/>
        </w:rPr>
        <w:t xml:space="preserve">V tomto případě se jedná o zpracování osobních údajů pro účely daňové agendy, tedy pro účely přípravy, zpracování a podávání daňových přiznání, daňových hlášení a jiných daňových výkazů, komunikace s příslušnými </w:t>
      </w:r>
      <w:r w:rsidR="00D8559E" w:rsidRPr="00FB3A91">
        <w:rPr>
          <w:rFonts w:cstheme="minorHAnsi"/>
          <w:sz w:val="20"/>
          <w:szCs w:val="20"/>
        </w:rPr>
        <w:t>orgány veřejné moci</w:t>
      </w:r>
      <w:r w:rsidRPr="00FB3A91">
        <w:rPr>
          <w:rFonts w:cstheme="minorHAnsi"/>
          <w:sz w:val="20"/>
          <w:szCs w:val="20"/>
        </w:rPr>
        <w:t xml:space="preserve"> a plnění dalších povinností stanovených daňovými předpisy.</w:t>
      </w:r>
    </w:p>
    <w:p w14:paraId="075D9AEB" w14:textId="77777777" w:rsidR="0043628D" w:rsidRPr="00FB3A91" w:rsidRDefault="0043628D" w:rsidP="006E2BD4">
      <w:pPr>
        <w:ind w:left="709"/>
        <w:rPr>
          <w:rFonts w:cstheme="minorHAnsi"/>
          <w:i/>
          <w:sz w:val="20"/>
          <w:szCs w:val="20"/>
          <w:u w:val="single"/>
        </w:rPr>
      </w:pPr>
      <w:r w:rsidRPr="00FB3A91">
        <w:rPr>
          <w:rFonts w:cstheme="minorHAnsi"/>
          <w:i/>
          <w:sz w:val="20"/>
          <w:szCs w:val="20"/>
          <w:u w:val="single"/>
        </w:rPr>
        <w:t>Účetní agenda</w:t>
      </w:r>
    </w:p>
    <w:p w14:paraId="2D0CE251" w14:textId="4BBC17E0" w:rsidR="0043628D" w:rsidRPr="00FB3A91" w:rsidRDefault="0043628D" w:rsidP="006E2BD4">
      <w:pPr>
        <w:pStyle w:val="Odstavecseseznamem"/>
        <w:numPr>
          <w:ilvl w:val="1"/>
          <w:numId w:val="2"/>
        </w:numPr>
        <w:tabs>
          <w:tab w:val="left" w:pos="1418"/>
        </w:tabs>
        <w:ind w:left="709" w:hanging="709"/>
        <w:contextualSpacing w:val="0"/>
        <w:jc w:val="both"/>
        <w:rPr>
          <w:rFonts w:cstheme="minorHAnsi"/>
          <w:sz w:val="20"/>
          <w:szCs w:val="20"/>
        </w:rPr>
      </w:pPr>
      <w:r w:rsidRPr="00FB3A91">
        <w:rPr>
          <w:rFonts w:cstheme="minorHAnsi"/>
          <w:sz w:val="20"/>
          <w:szCs w:val="20"/>
        </w:rPr>
        <w:t xml:space="preserve">Zde se jedná zpracování osobních údajů pro účely vedení účetnictví a provádění účetních auditů, plnění registračních a evidenčních povinností, plnění povinností v souvislosti s výkaznictvím, komunikace s příslušnými </w:t>
      </w:r>
      <w:r w:rsidR="00D8559E" w:rsidRPr="00FB3A91">
        <w:rPr>
          <w:rFonts w:cstheme="minorHAnsi"/>
          <w:sz w:val="20"/>
          <w:szCs w:val="20"/>
        </w:rPr>
        <w:t>orgány veřejné moci</w:t>
      </w:r>
      <w:r w:rsidRPr="00FB3A91">
        <w:rPr>
          <w:rFonts w:cstheme="minorHAnsi"/>
          <w:sz w:val="20"/>
          <w:szCs w:val="20"/>
        </w:rPr>
        <w:t xml:space="preserve"> a plnění dalších povinností stanovených účetními předpisy.</w:t>
      </w:r>
    </w:p>
    <w:p w14:paraId="5E1ADA11" w14:textId="77777777" w:rsidR="0043628D" w:rsidRPr="00FB3A91" w:rsidRDefault="0043628D" w:rsidP="006E2BD4">
      <w:pPr>
        <w:ind w:left="709"/>
        <w:rPr>
          <w:rFonts w:cstheme="minorHAnsi"/>
          <w:i/>
          <w:sz w:val="20"/>
          <w:szCs w:val="20"/>
          <w:u w:val="single"/>
        </w:rPr>
      </w:pPr>
      <w:r w:rsidRPr="00FB3A91">
        <w:rPr>
          <w:rFonts w:cstheme="minorHAnsi"/>
          <w:i/>
          <w:sz w:val="20"/>
          <w:szCs w:val="20"/>
          <w:u w:val="single"/>
        </w:rPr>
        <w:t>Škodní agenda</w:t>
      </w:r>
    </w:p>
    <w:p w14:paraId="472CB4B6" w14:textId="77777777" w:rsidR="0043628D" w:rsidRPr="00FB3A91" w:rsidRDefault="0043628D"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 xml:space="preserve">V případě škodní agendy se jedná o zpracování osobních údajů pro účely a v souvislosti s prevencí škodních událostí, evidencí škodních událostí a řešením škodních událostí. </w:t>
      </w:r>
    </w:p>
    <w:p w14:paraId="191D9199" w14:textId="77777777" w:rsidR="0043628D" w:rsidRPr="00FB3A91" w:rsidRDefault="0043628D" w:rsidP="006E2BD4">
      <w:pPr>
        <w:ind w:left="709"/>
        <w:rPr>
          <w:rFonts w:cstheme="minorHAnsi"/>
          <w:i/>
          <w:sz w:val="20"/>
          <w:szCs w:val="20"/>
          <w:u w:val="single"/>
        </w:rPr>
      </w:pPr>
      <w:r w:rsidRPr="00FB3A91">
        <w:rPr>
          <w:rFonts w:cstheme="minorHAnsi"/>
          <w:i/>
          <w:sz w:val="20"/>
          <w:szCs w:val="20"/>
          <w:u w:val="single"/>
        </w:rPr>
        <w:t>Pojistná agenda</w:t>
      </w:r>
    </w:p>
    <w:p w14:paraId="1E674824" w14:textId="4F18EA87" w:rsidR="0043628D" w:rsidRPr="00FB3A91" w:rsidRDefault="0043628D"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Tímto se rozumí zpracování osobních údajů pro účely zajištění pojistné ochrany proti pojistným rizikům v rámci provozu Společnosti, včetně pojištění odpovědnosti za provoz dopravních prostředků apod.</w:t>
      </w:r>
    </w:p>
    <w:p w14:paraId="7B475156" w14:textId="77777777" w:rsidR="0043628D" w:rsidRPr="00FB3A91" w:rsidRDefault="0043628D" w:rsidP="006E2BD4">
      <w:pPr>
        <w:pStyle w:val="Odstavecseseznamem"/>
        <w:ind w:left="709"/>
        <w:contextualSpacing w:val="0"/>
        <w:rPr>
          <w:rFonts w:cstheme="minorHAnsi"/>
          <w:i/>
          <w:sz w:val="20"/>
          <w:szCs w:val="20"/>
          <w:u w:val="single"/>
        </w:rPr>
      </w:pPr>
      <w:bookmarkStart w:id="10" w:name="_Hlk507653999"/>
      <w:r w:rsidRPr="00FB3A91">
        <w:rPr>
          <w:rFonts w:cstheme="minorHAnsi"/>
          <w:i/>
          <w:sz w:val="20"/>
          <w:szCs w:val="20"/>
          <w:u w:val="single"/>
        </w:rPr>
        <w:t xml:space="preserve">Interní šetření a disciplinární řízení </w:t>
      </w:r>
    </w:p>
    <w:p w14:paraId="7A083C49" w14:textId="77777777" w:rsidR="0043628D" w:rsidRPr="00FB3A91" w:rsidRDefault="0043628D"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 xml:space="preserve">V tomto případě jsou zpracovávány osobní údaje pro účely provádění interních šetření a disciplinárních řízení v souvislosti s vyšetřováním protiprávního či neetického jednání Společnosti či naopak Vašeho protiprávního či neetického jednání. </w:t>
      </w:r>
    </w:p>
    <w:bookmarkEnd w:id="10"/>
    <w:p w14:paraId="2E2AE8FA" w14:textId="77777777" w:rsidR="0043628D" w:rsidRPr="00FB3A91" w:rsidRDefault="0043628D" w:rsidP="006E2BD4">
      <w:pPr>
        <w:ind w:left="709"/>
        <w:rPr>
          <w:rFonts w:cstheme="minorHAnsi"/>
          <w:i/>
          <w:sz w:val="20"/>
          <w:szCs w:val="20"/>
          <w:u w:val="single"/>
        </w:rPr>
      </w:pPr>
      <w:r w:rsidRPr="00FB3A91">
        <w:rPr>
          <w:rFonts w:cstheme="minorHAnsi"/>
          <w:i/>
          <w:sz w:val="20"/>
          <w:szCs w:val="20"/>
          <w:u w:val="single"/>
        </w:rPr>
        <w:t xml:space="preserve">Archivnictví </w:t>
      </w:r>
    </w:p>
    <w:p w14:paraId="3F3877B1" w14:textId="77777777" w:rsidR="0043628D" w:rsidRPr="00FB3A91" w:rsidRDefault="0043628D" w:rsidP="006E2BD4">
      <w:pPr>
        <w:pStyle w:val="Odstavecseseznamem"/>
        <w:numPr>
          <w:ilvl w:val="1"/>
          <w:numId w:val="2"/>
        </w:numPr>
        <w:tabs>
          <w:tab w:val="left" w:pos="1418"/>
        </w:tabs>
        <w:ind w:left="709" w:hanging="709"/>
        <w:contextualSpacing w:val="0"/>
        <w:jc w:val="both"/>
        <w:rPr>
          <w:rFonts w:cstheme="minorHAnsi"/>
          <w:i/>
          <w:sz w:val="20"/>
          <w:szCs w:val="20"/>
          <w:u w:val="single"/>
        </w:rPr>
      </w:pPr>
      <w:r w:rsidRPr="00FB3A91">
        <w:rPr>
          <w:rFonts w:cstheme="minorHAnsi"/>
          <w:sz w:val="20"/>
          <w:szCs w:val="20"/>
        </w:rPr>
        <w:lastRenderedPageBreak/>
        <w:t>Zde se jedná o zpracování osobních údajů pro účely plnění archivačních povinností stanovených příslušnými právními předpisy, zejména zákonem o archivnictví a spisové službě, daňovými předpisy či účetními předpisy.</w:t>
      </w:r>
    </w:p>
    <w:p w14:paraId="5DAD65C2" w14:textId="77777777" w:rsidR="0043628D" w:rsidRPr="00FB3A91" w:rsidRDefault="0043628D" w:rsidP="006E2BD4">
      <w:pPr>
        <w:ind w:left="709"/>
        <w:rPr>
          <w:rFonts w:cstheme="minorHAnsi"/>
          <w:i/>
          <w:sz w:val="20"/>
          <w:szCs w:val="20"/>
          <w:u w:val="single"/>
        </w:rPr>
      </w:pPr>
      <w:r w:rsidRPr="00FB3A91">
        <w:rPr>
          <w:rFonts w:cstheme="minorHAnsi"/>
          <w:i/>
          <w:sz w:val="20"/>
          <w:szCs w:val="20"/>
          <w:u w:val="single"/>
        </w:rPr>
        <w:t>IT a síťová bezpečnost</w:t>
      </w:r>
    </w:p>
    <w:p w14:paraId="6025A542" w14:textId="53F96F83" w:rsidR="0043628D" w:rsidRPr="00FB3A91" w:rsidRDefault="0043628D"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Zde se jedná o zpracování osobních údajů pro účely zajištění IT a síťové bezpečnosti, tedy</w:t>
      </w:r>
      <w:r w:rsidR="00BE0CA3" w:rsidRPr="00FB3A91">
        <w:rPr>
          <w:rFonts w:cstheme="minorHAnsi"/>
          <w:sz w:val="20"/>
          <w:szCs w:val="20"/>
        </w:rPr>
        <w:t xml:space="preserve"> zajištění důvěrnosti údajů a komunikace a funkčnosti hardware, software a elektronických sítí, užívaných Společností</w:t>
      </w:r>
      <w:r w:rsidRPr="00FB3A91">
        <w:rPr>
          <w:rFonts w:cstheme="minorHAnsi"/>
          <w:sz w:val="20"/>
          <w:szCs w:val="20"/>
        </w:rPr>
        <w:t>.</w:t>
      </w:r>
    </w:p>
    <w:p w14:paraId="781BC926" w14:textId="77777777" w:rsidR="0043628D" w:rsidRPr="00FB3A91" w:rsidRDefault="0043628D" w:rsidP="006E2BD4">
      <w:pPr>
        <w:ind w:left="709"/>
        <w:rPr>
          <w:rFonts w:cstheme="minorHAnsi"/>
          <w:i/>
          <w:sz w:val="20"/>
          <w:szCs w:val="20"/>
          <w:u w:val="single"/>
        </w:rPr>
      </w:pPr>
      <w:r w:rsidRPr="00FB3A91">
        <w:rPr>
          <w:rFonts w:cstheme="minorHAnsi"/>
          <w:i/>
          <w:sz w:val="20"/>
          <w:szCs w:val="20"/>
          <w:u w:val="single"/>
        </w:rPr>
        <w:t xml:space="preserve">Ochrana právních zájmů </w:t>
      </w:r>
    </w:p>
    <w:p w14:paraId="5D00A566" w14:textId="77777777" w:rsidR="0043628D" w:rsidRPr="00FB3A91" w:rsidRDefault="0043628D" w:rsidP="006E2BD4">
      <w:pPr>
        <w:pStyle w:val="Odstavecseseznamem"/>
        <w:numPr>
          <w:ilvl w:val="1"/>
          <w:numId w:val="2"/>
        </w:numPr>
        <w:tabs>
          <w:tab w:val="left" w:pos="1418"/>
        </w:tabs>
        <w:ind w:left="709" w:hanging="709"/>
        <w:contextualSpacing w:val="0"/>
        <w:jc w:val="both"/>
        <w:rPr>
          <w:rFonts w:cstheme="minorHAnsi"/>
          <w:i/>
          <w:sz w:val="20"/>
          <w:szCs w:val="20"/>
          <w:u w:val="single"/>
        </w:rPr>
      </w:pPr>
      <w:r w:rsidRPr="00FB3A91">
        <w:rPr>
          <w:rFonts w:cstheme="minorHAnsi"/>
          <w:sz w:val="20"/>
          <w:szCs w:val="20"/>
        </w:rPr>
        <w:t>V rámci této agendy se jedná o zpracování osobních údajů v souvislosti ochranou právních nároků a právem chráněných zájmů Společnosti, ať již jde o případy, kdy Společnost uplatňuje nároky vůči třetím osobám, nebo případy, kdy se Společnost naopak brání proti nárokům uplatněným třetími osobami, a to mimosoudní, soudní či exekuční cestou.</w:t>
      </w:r>
    </w:p>
    <w:p w14:paraId="7CD617C9" w14:textId="77777777" w:rsidR="0043628D" w:rsidRPr="00FB3A91" w:rsidRDefault="0043628D" w:rsidP="006E2BD4">
      <w:pPr>
        <w:ind w:left="709"/>
        <w:rPr>
          <w:rFonts w:cstheme="minorHAnsi"/>
          <w:i/>
          <w:sz w:val="20"/>
          <w:szCs w:val="20"/>
          <w:u w:val="single"/>
        </w:rPr>
      </w:pPr>
      <w:r w:rsidRPr="00FB3A91">
        <w:rPr>
          <w:rFonts w:cstheme="minorHAnsi"/>
          <w:i/>
          <w:sz w:val="20"/>
          <w:szCs w:val="20"/>
          <w:u w:val="single"/>
        </w:rPr>
        <w:t>Zamezování trestné činnosti</w:t>
      </w:r>
    </w:p>
    <w:p w14:paraId="3C5B8324" w14:textId="77777777" w:rsidR="0043628D" w:rsidRPr="00FB3A91" w:rsidRDefault="0043628D" w:rsidP="006E2BD4">
      <w:pPr>
        <w:pStyle w:val="Odstavecseseznamem"/>
        <w:numPr>
          <w:ilvl w:val="1"/>
          <w:numId w:val="2"/>
        </w:numPr>
        <w:tabs>
          <w:tab w:val="left" w:pos="1418"/>
        </w:tabs>
        <w:ind w:left="709" w:hanging="709"/>
        <w:contextualSpacing w:val="0"/>
        <w:jc w:val="both"/>
        <w:rPr>
          <w:rFonts w:cstheme="minorHAnsi"/>
          <w:sz w:val="20"/>
          <w:szCs w:val="20"/>
        </w:rPr>
      </w:pPr>
      <w:r w:rsidRPr="00FB3A91">
        <w:rPr>
          <w:rFonts w:cstheme="minorHAnsi"/>
          <w:sz w:val="20"/>
          <w:szCs w:val="20"/>
        </w:rPr>
        <w:t>V případě této agendy jde o zpracování osobních údajů pro účely prevence a zamezování podvodům, zneužití pravomocí, praní špinavých peněz či jiné trestné činnosti.</w:t>
      </w:r>
    </w:p>
    <w:p w14:paraId="1DC2BF24" w14:textId="77777777" w:rsidR="0043628D" w:rsidRPr="00FB3A91" w:rsidRDefault="0043628D" w:rsidP="006E2BD4">
      <w:pPr>
        <w:ind w:left="709"/>
        <w:rPr>
          <w:rFonts w:cstheme="minorHAnsi"/>
          <w:i/>
          <w:sz w:val="20"/>
          <w:szCs w:val="20"/>
          <w:u w:val="single"/>
        </w:rPr>
      </w:pPr>
      <w:r w:rsidRPr="00FB3A91">
        <w:rPr>
          <w:rFonts w:cstheme="minorHAnsi"/>
          <w:i/>
          <w:sz w:val="20"/>
          <w:szCs w:val="20"/>
          <w:u w:val="single"/>
        </w:rPr>
        <w:t xml:space="preserve">Interní archivace </w:t>
      </w:r>
    </w:p>
    <w:p w14:paraId="532B915B" w14:textId="5ED9E002" w:rsidR="0043628D" w:rsidRPr="00FB3A91" w:rsidRDefault="0043628D"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 xml:space="preserve">V tomto případě se jedná o zpracování osobních údajů pro účely interní archivace dokumentů a dat (včetně elektronických dat) v rámci Společnosti. </w:t>
      </w:r>
    </w:p>
    <w:bookmarkEnd w:id="7"/>
    <w:bookmarkEnd w:id="8"/>
    <w:bookmarkEnd w:id="9"/>
    <w:p w14:paraId="2C56C061" w14:textId="77777777" w:rsidR="0043628D" w:rsidRPr="00FB3A91" w:rsidRDefault="0043628D" w:rsidP="006E2BD4">
      <w:pPr>
        <w:pStyle w:val="Odstavecseseznamem"/>
        <w:ind w:left="709"/>
        <w:contextualSpacing w:val="0"/>
        <w:jc w:val="both"/>
        <w:rPr>
          <w:rFonts w:cstheme="minorHAnsi"/>
          <w:b/>
          <w:i/>
          <w:sz w:val="20"/>
          <w:szCs w:val="20"/>
        </w:rPr>
      </w:pPr>
      <w:r w:rsidRPr="00FB3A91">
        <w:rPr>
          <w:rFonts w:cstheme="minorHAnsi"/>
          <w:b/>
          <w:i/>
          <w:sz w:val="20"/>
          <w:szCs w:val="20"/>
        </w:rPr>
        <w:t>Zpracování osobních údajů pro jiné účely</w:t>
      </w:r>
    </w:p>
    <w:p w14:paraId="171F2002" w14:textId="77777777" w:rsidR="0043628D" w:rsidRPr="00FB3A91" w:rsidRDefault="0043628D"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Vaše osobní údaje dále nezpracováváme způsobem, který je s výše uvedenými účely neslučitelný.</w:t>
      </w:r>
    </w:p>
    <w:p w14:paraId="6B51713B" w14:textId="77777777" w:rsidR="00C741F4" w:rsidRPr="00FB3A91" w:rsidRDefault="00C741F4" w:rsidP="00C741F4">
      <w:pPr>
        <w:pStyle w:val="Odstavecseseznamem"/>
        <w:ind w:left="709"/>
        <w:contextualSpacing w:val="0"/>
        <w:jc w:val="both"/>
        <w:rPr>
          <w:rFonts w:cstheme="minorHAnsi"/>
          <w:sz w:val="20"/>
          <w:szCs w:val="20"/>
        </w:rPr>
      </w:pPr>
    </w:p>
    <w:p w14:paraId="2E71E084" w14:textId="77777777" w:rsidR="00C741F4" w:rsidRPr="00FB3A91" w:rsidRDefault="00C741F4" w:rsidP="00C741F4">
      <w:pPr>
        <w:pStyle w:val="Odstavecseseznamem"/>
        <w:ind w:left="709"/>
        <w:contextualSpacing w:val="0"/>
        <w:jc w:val="both"/>
        <w:rPr>
          <w:rFonts w:cstheme="minorHAnsi"/>
          <w:sz w:val="20"/>
          <w:szCs w:val="20"/>
        </w:rPr>
      </w:pPr>
    </w:p>
    <w:p w14:paraId="201BAD3E" w14:textId="77777777" w:rsidR="0043628D" w:rsidRPr="00FB3A91" w:rsidRDefault="0043628D" w:rsidP="006E2BD4">
      <w:pPr>
        <w:pStyle w:val="Odstavecseseznamem"/>
        <w:numPr>
          <w:ilvl w:val="0"/>
          <w:numId w:val="2"/>
        </w:numPr>
        <w:ind w:left="709"/>
        <w:contextualSpacing w:val="0"/>
        <w:jc w:val="both"/>
        <w:rPr>
          <w:rFonts w:cstheme="minorHAnsi"/>
          <w:b/>
          <w:smallCaps/>
          <w:sz w:val="20"/>
          <w:szCs w:val="20"/>
        </w:rPr>
      </w:pPr>
      <w:r w:rsidRPr="00FB3A91">
        <w:rPr>
          <w:rFonts w:cstheme="minorHAnsi"/>
          <w:b/>
          <w:smallCaps/>
          <w:sz w:val="20"/>
          <w:szCs w:val="20"/>
        </w:rPr>
        <w:t xml:space="preserve">Právní důvody zpracování osobních údajů </w:t>
      </w:r>
    </w:p>
    <w:p w14:paraId="60D1E60F" w14:textId="147B5D7E" w:rsidR="0043628D" w:rsidRPr="00FB3A91" w:rsidRDefault="0043628D"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Vaše osobní údaje zpracováváme na základě následujících právních důvodů: (i) z důvodu plnění smlouvy mezi Společností a Vaší osobou, (</w:t>
      </w:r>
      <w:proofErr w:type="spellStart"/>
      <w:r w:rsidRPr="00FB3A91">
        <w:rPr>
          <w:rFonts w:cstheme="minorHAnsi"/>
          <w:sz w:val="20"/>
          <w:szCs w:val="20"/>
        </w:rPr>
        <w:t>ii</w:t>
      </w:r>
      <w:proofErr w:type="spellEnd"/>
      <w:r w:rsidRPr="00FB3A91">
        <w:rPr>
          <w:rFonts w:cstheme="minorHAnsi"/>
          <w:sz w:val="20"/>
          <w:szCs w:val="20"/>
        </w:rPr>
        <w:t>) z důvodu plnění právní povinnosti stanovené Společnosti příslušnými právními předpisy, (</w:t>
      </w:r>
      <w:proofErr w:type="spellStart"/>
      <w:r w:rsidRPr="00FB3A91">
        <w:rPr>
          <w:rFonts w:cstheme="minorHAnsi"/>
          <w:sz w:val="20"/>
          <w:szCs w:val="20"/>
        </w:rPr>
        <w:t>iii</w:t>
      </w:r>
      <w:proofErr w:type="spellEnd"/>
      <w:r w:rsidRPr="00FB3A91">
        <w:rPr>
          <w:rFonts w:cstheme="minorHAnsi"/>
          <w:sz w:val="20"/>
          <w:szCs w:val="20"/>
        </w:rPr>
        <w:t>) z důvodu oprávněných zájmů a (</w:t>
      </w:r>
      <w:proofErr w:type="spellStart"/>
      <w:r w:rsidRPr="00FB3A91">
        <w:rPr>
          <w:rFonts w:cstheme="minorHAnsi"/>
          <w:sz w:val="20"/>
          <w:szCs w:val="20"/>
        </w:rPr>
        <w:t>iv</w:t>
      </w:r>
      <w:proofErr w:type="spellEnd"/>
      <w:r w:rsidRPr="00FB3A91">
        <w:rPr>
          <w:rFonts w:cstheme="minorHAnsi"/>
          <w:sz w:val="20"/>
          <w:szCs w:val="20"/>
        </w:rPr>
        <w:t>) na základě Vašeho souhlasu se zpracováním Vašich osobních údajů.</w:t>
      </w:r>
    </w:p>
    <w:p w14:paraId="6F73B2AD" w14:textId="77777777" w:rsidR="0043628D" w:rsidRPr="00FB3A91" w:rsidRDefault="0043628D"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Ve výjimečných situacích můžeme zpracovávat osobní údaje též z důvodu ochrany Vašich životně důležitých zájmů nebo životně důležitých zájmů jiné fyzické osoby.</w:t>
      </w:r>
    </w:p>
    <w:p w14:paraId="449A7FE6" w14:textId="77777777" w:rsidR="0043628D" w:rsidRPr="00FB3A91" w:rsidRDefault="0043628D" w:rsidP="006E2BD4">
      <w:pPr>
        <w:ind w:left="709"/>
        <w:rPr>
          <w:rFonts w:cstheme="minorHAnsi"/>
          <w:b/>
          <w:i/>
          <w:sz w:val="20"/>
          <w:szCs w:val="20"/>
        </w:rPr>
      </w:pPr>
      <w:r w:rsidRPr="00FB3A91">
        <w:rPr>
          <w:rFonts w:cstheme="minorHAnsi"/>
          <w:b/>
          <w:i/>
          <w:sz w:val="20"/>
          <w:szCs w:val="20"/>
        </w:rPr>
        <w:t>Zpracování osobních údajů z důvodu plnění smlouvy mezi Společností a Vaší osobou</w:t>
      </w:r>
    </w:p>
    <w:p w14:paraId="76296781" w14:textId="2337DDDE" w:rsidR="0043628D" w:rsidRPr="00FB3A91" w:rsidRDefault="0043628D"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Uzavření a plnění smlouvy mezi Vámi a Společnosti nezbytně vyžaduje zpracování Vašich osobních údajů, zejména identifikační údaje, kontaktní údaje, platební</w:t>
      </w:r>
      <w:r w:rsidR="00B638FF" w:rsidRPr="00FB3A91">
        <w:rPr>
          <w:rFonts w:cstheme="minorHAnsi"/>
          <w:sz w:val="20"/>
          <w:szCs w:val="20"/>
        </w:rPr>
        <w:t xml:space="preserve"> údaje a údaje o komunikaci</w:t>
      </w:r>
      <w:r w:rsidRPr="00FB3A91">
        <w:rPr>
          <w:rFonts w:cstheme="minorHAnsi"/>
          <w:sz w:val="20"/>
          <w:szCs w:val="20"/>
        </w:rPr>
        <w:t xml:space="preserve">. </w:t>
      </w:r>
    </w:p>
    <w:p w14:paraId="2D74AE9C" w14:textId="77777777" w:rsidR="0043628D" w:rsidRPr="00FB3A91" w:rsidRDefault="0043628D"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Takové zpracování Vašich osobních údajů je tak založeno na dotčené smlouvě mezi Společností a Vaší osobou, neboť bez zpracování těchto Vašich osobních údajů by vůbec nebylo možno zmíněnou smlouvu uzavřít a/nebo ji následně plnit.</w:t>
      </w:r>
    </w:p>
    <w:p w14:paraId="705B5C21" w14:textId="77777777" w:rsidR="0043628D" w:rsidRPr="00FB3A91" w:rsidRDefault="0043628D" w:rsidP="006E2BD4">
      <w:pPr>
        <w:ind w:left="709"/>
        <w:jc w:val="both"/>
        <w:rPr>
          <w:rFonts w:cstheme="minorHAnsi"/>
          <w:b/>
          <w:i/>
          <w:sz w:val="20"/>
          <w:szCs w:val="20"/>
        </w:rPr>
      </w:pPr>
      <w:r w:rsidRPr="00FB3A91">
        <w:rPr>
          <w:rFonts w:cstheme="minorHAnsi"/>
          <w:b/>
          <w:i/>
          <w:sz w:val="20"/>
          <w:szCs w:val="20"/>
        </w:rPr>
        <w:t xml:space="preserve">Zpracování osobních údajů z důvodu plnění právní povinnosti </w:t>
      </w:r>
    </w:p>
    <w:p w14:paraId="7BEA466F" w14:textId="6BAF70E7" w:rsidR="0043628D" w:rsidRPr="00FB3A91" w:rsidRDefault="0043628D"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lastRenderedPageBreak/>
        <w:t xml:space="preserve">Vaše osobní údaje zpracováváme též proto, že to po nás vyžadují příslušné právní předpisy, například v případě daňové a účetní agendy, </w:t>
      </w:r>
      <w:r w:rsidR="00267C51" w:rsidRPr="00FB3A91">
        <w:rPr>
          <w:rFonts w:cstheme="minorHAnsi"/>
          <w:sz w:val="20"/>
          <w:szCs w:val="20"/>
        </w:rPr>
        <w:t xml:space="preserve">vybrané pojistné agendy či </w:t>
      </w:r>
      <w:r w:rsidRPr="00FB3A91">
        <w:rPr>
          <w:rFonts w:cstheme="minorHAnsi"/>
          <w:sz w:val="20"/>
          <w:szCs w:val="20"/>
        </w:rPr>
        <w:t>archivnictví.</w:t>
      </w:r>
    </w:p>
    <w:p w14:paraId="659D189E" w14:textId="77777777" w:rsidR="0043628D" w:rsidRPr="00FB3A91" w:rsidRDefault="0043628D"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Bez zpracování těchto Vašich osobních údajů bychom totiž nemohli plnit právní povinnosti, které nám stanoví příslušné právní předpisy.</w:t>
      </w:r>
    </w:p>
    <w:p w14:paraId="56C64ED2" w14:textId="77777777" w:rsidR="0043628D" w:rsidRPr="00FB3A91" w:rsidRDefault="0043628D" w:rsidP="006E2BD4">
      <w:pPr>
        <w:ind w:left="709"/>
        <w:rPr>
          <w:rFonts w:cstheme="minorHAnsi"/>
          <w:b/>
          <w:i/>
          <w:sz w:val="20"/>
          <w:szCs w:val="20"/>
        </w:rPr>
      </w:pPr>
      <w:r w:rsidRPr="00FB3A91">
        <w:rPr>
          <w:rFonts w:cstheme="minorHAnsi"/>
          <w:b/>
          <w:i/>
          <w:sz w:val="20"/>
          <w:szCs w:val="20"/>
        </w:rPr>
        <w:t>Zpracování osobních údajů na základě oprávněných zájmů</w:t>
      </w:r>
    </w:p>
    <w:p w14:paraId="10CABDEF" w14:textId="77777777" w:rsidR="0043628D" w:rsidRPr="00FB3A91" w:rsidRDefault="0043628D"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Vaše osobní údaje dále zpracováváme též na základě tzv. oprávněných zájmů Společnosti (případně, je-li tak v tomto Oznámení výslovně uvedeno, oprávněných zájmů třetí osoby či společnosti jako celku), to však vždy pouze za podmínky, že před těmito oprávněnými zájmy nemají přednost Vaše zájmy nebo základní práva a svobody vyžadující ochranu osobních údajů.</w:t>
      </w:r>
    </w:p>
    <w:p w14:paraId="163790CC" w14:textId="314748FE" w:rsidR="006E2BD4" w:rsidRPr="00FB3A91" w:rsidRDefault="0043628D"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 xml:space="preserve">Oprávněnými zájmy Společnosti jsou: </w:t>
      </w:r>
      <w:r w:rsidR="006E2BD4" w:rsidRPr="00FB3A91">
        <w:rPr>
          <w:rFonts w:cstheme="minorHAnsi"/>
          <w:sz w:val="20"/>
          <w:szCs w:val="20"/>
        </w:rPr>
        <w:t>(i) efektivní řízení a správa Společnosti, (</w:t>
      </w:r>
      <w:proofErr w:type="spellStart"/>
      <w:r w:rsidR="006E2BD4" w:rsidRPr="00FB3A91">
        <w:rPr>
          <w:rFonts w:cstheme="minorHAnsi"/>
          <w:sz w:val="20"/>
          <w:szCs w:val="20"/>
        </w:rPr>
        <w:t>ii</w:t>
      </w:r>
      <w:proofErr w:type="spellEnd"/>
      <w:r w:rsidR="006E2BD4" w:rsidRPr="00FB3A91">
        <w:rPr>
          <w:rFonts w:cstheme="minorHAnsi"/>
          <w:sz w:val="20"/>
          <w:szCs w:val="20"/>
        </w:rPr>
        <w:t xml:space="preserve">) </w:t>
      </w:r>
      <w:r w:rsidR="00880ECD" w:rsidRPr="00FB3A91">
        <w:rPr>
          <w:rFonts w:cstheme="minorHAnsi"/>
          <w:sz w:val="20"/>
          <w:szCs w:val="20"/>
        </w:rPr>
        <w:t>marketing, propagace a reklama</w:t>
      </w:r>
      <w:r w:rsidR="0045232A" w:rsidRPr="00FB3A91">
        <w:rPr>
          <w:rFonts w:cstheme="minorHAnsi"/>
          <w:sz w:val="20"/>
          <w:szCs w:val="20"/>
        </w:rPr>
        <w:t>, (</w:t>
      </w:r>
      <w:proofErr w:type="spellStart"/>
      <w:r w:rsidR="0045232A" w:rsidRPr="00FB3A91">
        <w:rPr>
          <w:rFonts w:cstheme="minorHAnsi"/>
          <w:sz w:val="20"/>
          <w:szCs w:val="20"/>
        </w:rPr>
        <w:t>iii</w:t>
      </w:r>
      <w:proofErr w:type="spellEnd"/>
      <w:r w:rsidR="0045232A" w:rsidRPr="00FB3A91">
        <w:rPr>
          <w:rFonts w:cstheme="minorHAnsi"/>
          <w:sz w:val="20"/>
          <w:szCs w:val="20"/>
        </w:rPr>
        <w:t xml:space="preserve">) smluvní agenda, </w:t>
      </w:r>
      <w:r w:rsidR="006E2BD4" w:rsidRPr="00FB3A91">
        <w:rPr>
          <w:rFonts w:cstheme="minorHAnsi"/>
          <w:sz w:val="20"/>
          <w:szCs w:val="20"/>
        </w:rPr>
        <w:t>(</w:t>
      </w:r>
      <w:proofErr w:type="spellStart"/>
      <w:r w:rsidR="006E2BD4" w:rsidRPr="00FB3A91">
        <w:rPr>
          <w:rFonts w:cstheme="minorHAnsi"/>
          <w:sz w:val="20"/>
          <w:szCs w:val="20"/>
        </w:rPr>
        <w:t>iv</w:t>
      </w:r>
      <w:proofErr w:type="spellEnd"/>
      <w:r w:rsidR="006E2BD4" w:rsidRPr="00FB3A91">
        <w:rPr>
          <w:rFonts w:cstheme="minorHAnsi"/>
          <w:sz w:val="20"/>
          <w:szCs w:val="20"/>
        </w:rPr>
        <w:t>) vývoj produktů a služeb, (v) agenda veřejných zakázek a soutěží, (</w:t>
      </w:r>
      <w:proofErr w:type="spellStart"/>
      <w:r w:rsidR="006E2BD4" w:rsidRPr="00FB3A91">
        <w:rPr>
          <w:rFonts w:cstheme="minorHAnsi"/>
          <w:sz w:val="20"/>
          <w:szCs w:val="20"/>
        </w:rPr>
        <w:t>vi</w:t>
      </w:r>
      <w:proofErr w:type="spellEnd"/>
      <w:r w:rsidR="006E2BD4" w:rsidRPr="00FB3A91">
        <w:rPr>
          <w:rFonts w:cstheme="minorHAnsi"/>
          <w:sz w:val="20"/>
          <w:szCs w:val="20"/>
        </w:rPr>
        <w:t>) komunikace a vztahy s partnery Sp</w:t>
      </w:r>
      <w:r w:rsidR="00B638FF" w:rsidRPr="00FB3A91">
        <w:rPr>
          <w:rFonts w:cstheme="minorHAnsi"/>
          <w:sz w:val="20"/>
          <w:szCs w:val="20"/>
        </w:rPr>
        <w:t>olečnosti,</w:t>
      </w:r>
      <w:r w:rsidR="006E2BD4" w:rsidRPr="00FB3A91">
        <w:rPr>
          <w:rFonts w:cstheme="minorHAnsi"/>
          <w:sz w:val="20"/>
          <w:szCs w:val="20"/>
        </w:rPr>
        <w:t xml:space="preserve"> (</w:t>
      </w:r>
      <w:proofErr w:type="spellStart"/>
      <w:r w:rsidR="006E2BD4" w:rsidRPr="00FB3A91">
        <w:rPr>
          <w:rFonts w:cstheme="minorHAnsi"/>
          <w:sz w:val="20"/>
          <w:szCs w:val="20"/>
        </w:rPr>
        <w:t>viii</w:t>
      </w:r>
      <w:proofErr w:type="spellEnd"/>
      <w:r w:rsidR="006E2BD4" w:rsidRPr="00FB3A91">
        <w:rPr>
          <w:rFonts w:cstheme="minorHAnsi"/>
          <w:sz w:val="20"/>
          <w:szCs w:val="20"/>
        </w:rPr>
        <w:t>) škodní agenda a pojistná agenda, (</w:t>
      </w:r>
      <w:proofErr w:type="spellStart"/>
      <w:r w:rsidR="006E2BD4" w:rsidRPr="00FB3A91">
        <w:rPr>
          <w:rFonts w:cstheme="minorHAnsi"/>
          <w:sz w:val="20"/>
          <w:szCs w:val="20"/>
        </w:rPr>
        <w:t>ix</w:t>
      </w:r>
      <w:proofErr w:type="spellEnd"/>
      <w:r w:rsidR="006E2BD4" w:rsidRPr="00FB3A91">
        <w:rPr>
          <w:rFonts w:cstheme="minorHAnsi"/>
          <w:sz w:val="20"/>
          <w:szCs w:val="20"/>
        </w:rPr>
        <w:t>) interní šetření a disciplinární řízení, (</w:t>
      </w:r>
      <w:proofErr w:type="spellStart"/>
      <w:r w:rsidR="006E2BD4" w:rsidRPr="00FB3A91">
        <w:rPr>
          <w:rFonts w:cstheme="minorHAnsi"/>
          <w:sz w:val="20"/>
          <w:szCs w:val="20"/>
        </w:rPr>
        <w:t>xi</w:t>
      </w:r>
      <w:proofErr w:type="spellEnd"/>
      <w:r w:rsidR="006E2BD4" w:rsidRPr="00FB3A91">
        <w:rPr>
          <w:rFonts w:cstheme="minorHAnsi"/>
          <w:sz w:val="20"/>
          <w:szCs w:val="20"/>
        </w:rPr>
        <w:t>) IT a síťová bezpečnost, (</w:t>
      </w:r>
      <w:proofErr w:type="spellStart"/>
      <w:r w:rsidR="006E2BD4" w:rsidRPr="00FB3A91">
        <w:rPr>
          <w:rFonts w:cstheme="minorHAnsi"/>
          <w:sz w:val="20"/>
          <w:szCs w:val="20"/>
        </w:rPr>
        <w:t>xii</w:t>
      </w:r>
      <w:proofErr w:type="spellEnd"/>
      <w:r w:rsidR="006E2BD4" w:rsidRPr="00FB3A91">
        <w:rPr>
          <w:rFonts w:cstheme="minorHAnsi"/>
          <w:sz w:val="20"/>
          <w:szCs w:val="20"/>
        </w:rPr>
        <w:t>) ochrana právních zájmů, (</w:t>
      </w:r>
      <w:proofErr w:type="spellStart"/>
      <w:r w:rsidR="006E2BD4" w:rsidRPr="00FB3A91">
        <w:rPr>
          <w:rFonts w:cstheme="minorHAnsi"/>
          <w:sz w:val="20"/>
          <w:szCs w:val="20"/>
        </w:rPr>
        <w:t>xiii</w:t>
      </w:r>
      <w:proofErr w:type="spellEnd"/>
      <w:r w:rsidR="006E2BD4" w:rsidRPr="00FB3A91">
        <w:rPr>
          <w:rFonts w:cstheme="minorHAnsi"/>
          <w:sz w:val="20"/>
          <w:szCs w:val="20"/>
        </w:rPr>
        <w:t>) zamezování trestné činnosti, (</w:t>
      </w:r>
      <w:proofErr w:type="spellStart"/>
      <w:r w:rsidR="006E2BD4" w:rsidRPr="00FB3A91">
        <w:rPr>
          <w:rFonts w:cstheme="minorHAnsi"/>
          <w:sz w:val="20"/>
          <w:szCs w:val="20"/>
        </w:rPr>
        <w:t>xiv</w:t>
      </w:r>
      <w:proofErr w:type="spellEnd"/>
      <w:r w:rsidR="006E2BD4" w:rsidRPr="00FB3A91">
        <w:rPr>
          <w:rFonts w:cstheme="minorHAnsi"/>
          <w:sz w:val="20"/>
          <w:szCs w:val="20"/>
        </w:rPr>
        <w:t>) intern</w:t>
      </w:r>
      <w:r w:rsidR="00B638FF" w:rsidRPr="00FB3A91">
        <w:rPr>
          <w:rFonts w:cstheme="minorHAnsi"/>
          <w:sz w:val="20"/>
          <w:szCs w:val="20"/>
        </w:rPr>
        <w:t>í archivace a zálohování</w:t>
      </w:r>
      <w:r w:rsidR="006E2BD4" w:rsidRPr="00FB3A91">
        <w:rPr>
          <w:rFonts w:cstheme="minorHAnsi"/>
          <w:sz w:val="20"/>
          <w:szCs w:val="20"/>
        </w:rPr>
        <w:t>.</w:t>
      </w:r>
    </w:p>
    <w:p w14:paraId="61C33EAE" w14:textId="77777777" w:rsidR="00267C51" w:rsidRPr="00FB3A91" w:rsidRDefault="00267C51" w:rsidP="00C741F4">
      <w:pPr>
        <w:ind w:left="851"/>
        <w:rPr>
          <w:rFonts w:cstheme="minorHAnsi"/>
          <w:i/>
          <w:sz w:val="20"/>
          <w:szCs w:val="20"/>
          <w:u w:val="single"/>
        </w:rPr>
      </w:pPr>
      <w:bookmarkStart w:id="11" w:name="_Hlk507753376"/>
      <w:r w:rsidRPr="00FB3A91">
        <w:rPr>
          <w:rFonts w:cstheme="minorHAnsi"/>
          <w:i/>
          <w:sz w:val="20"/>
          <w:szCs w:val="20"/>
          <w:u w:val="single"/>
        </w:rPr>
        <w:t>Efektivní řízení a správa Společnosti</w:t>
      </w:r>
    </w:p>
    <w:p w14:paraId="224D51A2" w14:textId="7F1F6683" w:rsidR="00B638FF" w:rsidRPr="00FB3A91" w:rsidRDefault="006E2BD4" w:rsidP="00B638FF">
      <w:pPr>
        <w:pStyle w:val="Odstavecseseznamem"/>
        <w:numPr>
          <w:ilvl w:val="0"/>
          <w:numId w:val="20"/>
        </w:numPr>
        <w:ind w:left="851" w:hanging="567"/>
        <w:contextualSpacing w:val="0"/>
        <w:jc w:val="both"/>
        <w:rPr>
          <w:rFonts w:cstheme="minorHAnsi"/>
          <w:i/>
          <w:sz w:val="20"/>
          <w:szCs w:val="20"/>
          <w:u w:val="single"/>
        </w:rPr>
      </w:pPr>
      <w:r w:rsidRPr="00FB3A91">
        <w:rPr>
          <w:rFonts w:cstheme="minorHAnsi"/>
          <w:sz w:val="20"/>
          <w:szCs w:val="20"/>
        </w:rPr>
        <w:t>Tímto oprávněným zájmem Spo</w:t>
      </w:r>
      <w:r w:rsidR="00B638FF" w:rsidRPr="00FB3A91">
        <w:rPr>
          <w:rFonts w:cstheme="minorHAnsi"/>
          <w:sz w:val="20"/>
          <w:szCs w:val="20"/>
        </w:rPr>
        <w:t xml:space="preserve">lečnosti je zájem na tom, aby Společnost byla dobře organizována a řízena, aby řádně probíhaly její administrativní procesy a aby vyhověla </w:t>
      </w:r>
      <w:proofErr w:type="spellStart"/>
      <w:r w:rsidR="00B638FF" w:rsidRPr="00FB3A91">
        <w:rPr>
          <w:rFonts w:cstheme="minorHAnsi"/>
          <w:i/>
          <w:sz w:val="20"/>
          <w:szCs w:val="20"/>
        </w:rPr>
        <w:t>compliance</w:t>
      </w:r>
      <w:proofErr w:type="spellEnd"/>
      <w:r w:rsidR="00B638FF" w:rsidRPr="00FB3A91">
        <w:rPr>
          <w:rFonts w:cstheme="minorHAnsi"/>
          <w:sz w:val="20"/>
          <w:szCs w:val="20"/>
        </w:rPr>
        <w:t xml:space="preserve"> (tedy zajištění právního souladu činností a procesů Společností s požadavky právních předpisů). Zpracováváme </w:t>
      </w:r>
      <w:r w:rsidR="00821545" w:rsidRPr="00FB3A91">
        <w:rPr>
          <w:rFonts w:cstheme="minorHAnsi"/>
          <w:sz w:val="20"/>
          <w:szCs w:val="20"/>
        </w:rPr>
        <w:t xml:space="preserve">zejména Vaše identifikační, ověřovací a kontaktní </w:t>
      </w:r>
      <w:r w:rsidR="00B638FF" w:rsidRPr="00FB3A91">
        <w:rPr>
          <w:rFonts w:cstheme="minorHAnsi"/>
          <w:sz w:val="20"/>
          <w:szCs w:val="20"/>
        </w:rPr>
        <w:t xml:space="preserve">údaje, údaje o naší vzájemné komunikaci, Vaše platební údaje. Bez zpracovávání těchto osobních údajů bychom Vám nemohli poskytovat naše služby. </w:t>
      </w:r>
    </w:p>
    <w:p w14:paraId="0E0E5C76" w14:textId="77777777" w:rsidR="008A4A38" w:rsidRPr="00FB3A91" w:rsidRDefault="008A4A38" w:rsidP="008A4A38">
      <w:pPr>
        <w:pStyle w:val="Odstavecseseznamem"/>
        <w:ind w:left="851"/>
        <w:contextualSpacing w:val="0"/>
        <w:jc w:val="both"/>
        <w:rPr>
          <w:rFonts w:cstheme="minorHAnsi"/>
          <w:sz w:val="20"/>
          <w:szCs w:val="20"/>
        </w:rPr>
      </w:pPr>
    </w:p>
    <w:p w14:paraId="57FDCF64" w14:textId="77777777" w:rsidR="008A4A38" w:rsidRPr="00FB3A91" w:rsidRDefault="008A4A38" w:rsidP="008A4A38">
      <w:pPr>
        <w:pStyle w:val="Odstavecseseznamem"/>
        <w:ind w:left="851"/>
        <w:contextualSpacing w:val="0"/>
        <w:jc w:val="both"/>
        <w:rPr>
          <w:rFonts w:cstheme="minorHAnsi"/>
          <w:i/>
          <w:sz w:val="20"/>
          <w:szCs w:val="20"/>
          <w:u w:val="single"/>
        </w:rPr>
      </w:pPr>
    </w:p>
    <w:p w14:paraId="6DD36D72" w14:textId="5BE8A7E7" w:rsidR="00267C51" w:rsidRPr="00FB3A91" w:rsidRDefault="00880ECD" w:rsidP="00C741F4">
      <w:pPr>
        <w:ind w:left="851"/>
        <w:rPr>
          <w:rFonts w:cstheme="minorHAnsi"/>
          <w:i/>
          <w:sz w:val="20"/>
          <w:szCs w:val="20"/>
          <w:u w:val="single"/>
        </w:rPr>
      </w:pPr>
      <w:r w:rsidRPr="00FB3A91">
        <w:rPr>
          <w:rFonts w:cstheme="minorHAnsi"/>
          <w:i/>
          <w:sz w:val="20"/>
          <w:szCs w:val="20"/>
          <w:u w:val="single"/>
        </w:rPr>
        <w:t>Marketing, propagace a reklama</w:t>
      </w:r>
    </w:p>
    <w:p w14:paraId="588AEB5D" w14:textId="65D830CE" w:rsidR="00B638FF" w:rsidRPr="00FB3A91" w:rsidRDefault="006E2BD4" w:rsidP="00B638FF">
      <w:pPr>
        <w:pStyle w:val="Odstavecseseznamem"/>
        <w:numPr>
          <w:ilvl w:val="0"/>
          <w:numId w:val="20"/>
        </w:numPr>
        <w:ind w:left="851" w:hanging="567"/>
        <w:contextualSpacing w:val="0"/>
        <w:jc w:val="both"/>
        <w:rPr>
          <w:rFonts w:cstheme="minorHAnsi"/>
          <w:i/>
          <w:sz w:val="20"/>
          <w:szCs w:val="20"/>
          <w:u w:val="single"/>
        </w:rPr>
      </w:pPr>
      <w:r w:rsidRPr="00FB3A91">
        <w:rPr>
          <w:rFonts w:cstheme="minorHAnsi"/>
          <w:sz w:val="20"/>
          <w:szCs w:val="20"/>
        </w:rPr>
        <w:t xml:space="preserve">Tímto oprávněným zájmem </w:t>
      </w:r>
      <w:r w:rsidR="00B638FF" w:rsidRPr="00FB3A91">
        <w:rPr>
          <w:rFonts w:cstheme="minorHAnsi"/>
          <w:sz w:val="20"/>
          <w:szCs w:val="20"/>
        </w:rPr>
        <w:t>Společnosti</w:t>
      </w:r>
      <w:r w:rsidRPr="00FB3A91">
        <w:rPr>
          <w:rFonts w:cstheme="minorHAnsi"/>
          <w:sz w:val="20"/>
          <w:szCs w:val="20"/>
        </w:rPr>
        <w:t xml:space="preserve"> </w:t>
      </w:r>
      <w:r w:rsidR="00B638FF" w:rsidRPr="00FB3A91">
        <w:rPr>
          <w:rFonts w:cstheme="minorHAnsi"/>
          <w:sz w:val="20"/>
          <w:szCs w:val="20"/>
        </w:rPr>
        <w:t>je její propagace a propagace služeb marketingových komunikací, které poskytuje. Takto můžeme zpracovávat zejména</w:t>
      </w:r>
      <w:r w:rsidR="00CD5E38" w:rsidRPr="00FB3A91">
        <w:rPr>
          <w:rFonts w:cstheme="minorHAnsi"/>
          <w:sz w:val="20"/>
          <w:szCs w:val="20"/>
        </w:rPr>
        <w:t xml:space="preserve"> Vaše kontaktní údaje, </w:t>
      </w:r>
      <w:r w:rsidR="00B638FF" w:rsidRPr="00FB3A91">
        <w:rPr>
          <w:rFonts w:cstheme="minorHAnsi"/>
          <w:sz w:val="20"/>
          <w:szCs w:val="20"/>
        </w:rPr>
        <w:t>fotografie z </w:t>
      </w:r>
      <w:r w:rsidR="00E4737B" w:rsidRPr="00FB3A91">
        <w:rPr>
          <w:rFonts w:cstheme="minorHAnsi"/>
          <w:sz w:val="20"/>
          <w:szCs w:val="20"/>
        </w:rPr>
        <w:t>akcí</w:t>
      </w:r>
      <w:r w:rsidR="00CB55A1" w:rsidRPr="00FB3A91">
        <w:rPr>
          <w:rFonts w:cstheme="minorHAnsi"/>
          <w:sz w:val="20"/>
          <w:szCs w:val="20"/>
        </w:rPr>
        <w:t>, které pořádá Společnost sama nebo pro třetí osoby,</w:t>
      </w:r>
      <w:r w:rsidR="0045232A" w:rsidRPr="00FB3A91">
        <w:rPr>
          <w:rFonts w:cstheme="minorHAnsi"/>
          <w:sz w:val="20"/>
          <w:szCs w:val="20"/>
        </w:rPr>
        <w:t xml:space="preserve"> a údaje o Vaší účasti na těchto akcích.</w:t>
      </w:r>
    </w:p>
    <w:p w14:paraId="0EFAB3FC" w14:textId="77777777" w:rsidR="00267C51" w:rsidRPr="00FB3A91" w:rsidRDefault="00267C51" w:rsidP="00DA58FE">
      <w:pPr>
        <w:ind w:left="851"/>
        <w:rPr>
          <w:rFonts w:cstheme="minorHAnsi"/>
          <w:i/>
          <w:sz w:val="20"/>
          <w:szCs w:val="20"/>
          <w:u w:val="single"/>
        </w:rPr>
      </w:pPr>
      <w:r w:rsidRPr="00FB3A91">
        <w:rPr>
          <w:rFonts w:cstheme="minorHAnsi"/>
          <w:i/>
          <w:sz w:val="20"/>
          <w:szCs w:val="20"/>
          <w:u w:val="single"/>
        </w:rPr>
        <w:t>Smluvní agenda</w:t>
      </w:r>
    </w:p>
    <w:p w14:paraId="42D7710F" w14:textId="0F2F00FD" w:rsidR="00267C51" w:rsidRPr="00FB3A91" w:rsidRDefault="006E2BD4" w:rsidP="00DA58FE">
      <w:pPr>
        <w:pStyle w:val="Odstavecseseznamem"/>
        <w:numPr>
          <w:ilvl w:val="0"/>
          <w:numId w:val="20"/>
        </w:numPr>
        <w:ind w:left="851" w:hanging="567"/>
        <w:contextualSpacing w:val="0"/>
        <w:jc w:val="both"/>
        <w:rPr>
          <w:rFonts w:cstheme="minorHAnsi"/>
          <w:i/>
          <w:sz w:val="20"/>
          <w:szCs w:val="20"/>
          <w:u w:val="single"/>
        </w:rPr>
      </w:pPr>
      <w:r w:rsidRPr="00FB3A91">
        <w:rPr>
          <w:rFonts w:cstheme="minorHAnsi"/>
          <w:sz w:val="20"/>
          <w:szCs w:val="20"/>
        </w:rPr>
        <w:t>Tímto oprávněným zájmem se rozumí zájem Společnosti na uzavírání smluvních vztahů Společnosti s třetími osobami a na jejich řádném a efektivním plnění, což v určitých případech vyžaduje též zpracování osobních údajů</w:t>
      </w:r>
      <w:r w:rsidR="00B638FF" w:rsidRPr="00FB3A91">
        <w:rPr>
          <w:rFonts w:cstheme="minorHAnsi"/>
          <w:sz w:val="20"/>
          <w:szCs w:val="20"/>
        </w:rPr>
        <w:t xml:space="preserve"> fyzických osob</w:t>
      </w:r>
      <w:r w:rsidRPr="00FB3A91">
        <w:rPr>
          <w:rFonts w:cstheme="minorHAnsi"/>
          <w:sz w:val="20"/>
          <w:szCs w:val="20"/>
        </w:rPr>
        <w:t xml:space="preserve">, které samy nejsou stranou dotčených smluvních vztahů. Jedná se především o smluvní vztahy mezi Společností a jinými právnickými osobami, kdy uzavření a plnění těchto smluvních vztahů vyžaduje zpracování osobních údajů o zástupcích či zaměstnancích těchto právnických osob (např. zákonných zástupců nebo zmocněnců těchto právnických osob či jejich zaměstnanců, s nimiž je vedena komunikace v souvislosti se smluvními vztahy).  </w:t>
      </w:r>
      <w:r w:rsidR="00B638FF" w:rsidRPr="00FB3A91">
        <w:rPr>
          <w:rFonts w:cstheme="minorHAnsi"/>
          <w:sz w:val="20"/>
          <w:szCs w:val="20"/>
        </w:rPr>
        <w:t xml:space="preserve">Takto zpracováváme zejména Vaše </w:t>
      </w:r>
      <w:r w:rsidR="0042423D" w:rsidRPr="00FB3A91">
        <w:rPr>
          <w:rFonts w:cstheme="minorHAnsi"/>
          <w:sz w:val="20"/>
          <w:szCs w:val="20"/>
        </w:rPr>
        <w:t xml:space="preserve">identifikační a </w:t>
      </w:r>
      <w:r w:rsidR="00B638FF" w:rsidRPr="00FB3A91">
        <w:rPr>
          <w:rFonts w:cstheme="minorHAnsi"/>
          <w:sz w:val="20"/>
          <w:szCs w:val="20"/>
        </w:rPr>
        <w:t xml:space="preserve">kontaktní údaje, údaje o naší vzájemné komunikaci, Vaše platební údaje. </w:t>
      </w:r>
    </w:p>
    <w:p w14:paraId="5E193439" w14:textId="77777777" w:rsidR="00267C51" w:rsidRPr="00FB3A91" w:rsidRDefault="00267C51" w:rsidP="008A4A38">
      <w:pPr>
        <w:ind w:left="851"/>
        <w:rPr>
          <w:rFonts w:cstheme="minorHAnsi"/>
          <w:i/>
          <w:sz w:val="20"/>
          <w:szCs w:val="20"/>
          <w:u w:val="single"/>
        </w:rPr>
      </w:pPr>
      <w:r w:rsidRPr="00FB3A91">
        <w:rPr>
          <w:rFonts w:cstheme="minorHAnsi"/>
          <w:i/>
          <w:sz w:val="20"/>
          <w:szCs w:val="20"/>
          <w:u w:val="single"/>
        </w:rPr>
        <w:t>Vývoj produktů a služeb</w:t>
      </w:r>
    </w:p>
    <w:p w14:paraId="2E229CE2" w14:textId="38C8082A" w:rsidR="00B638FF" w:rsidRPr="00FB3A91" w:rsidRDefault="006E2BD4" w:rsidP="008A4A38">
      <w:pPr>
        <w:pStyle w:val="Odstavecseseznamem"/>
        <w:numPr>
          <w:ilvl w:val="0"/>
          <w:numId w:val="20"/>
        </w:numPr>
        <w:ind w:left="851" w:hanging="425"/>
        <w:contextualSpacing w:val="0"/>
        <w:jc w:val="both"/>
        <w:rPr>
          <w:rFonts w:cstheme="minorHAnsi"/>
          <w:i/>
          <w:sz w:val="20"/>
          <w:szCs w:val="20"/>
          <w:u w:val="single"/>
        </w:rPr>
      </w:pPr>
      <w:r w:rsidRPr="00FB3A91">
        <w:rPr>
          <w:rFonts w:cstheme="minorHAnsi"/>
          <w:sz w:val="20"/>
          <w:szCs w:val="20"/>
        </w:rPr>
        <w:lastRenderedPageBreak/>
        <w:t xml:space="preserve">Tímto oprávněným zájmem Společnosti je zájem </w:t>
      </w:r>
      <w:r w:rsidR="00FA62FA" w:rsidRPr="00FB3A91">
        <w:rPr>
          <w:rFonts w:cstheme="minorHAnsi"/>
          <w:sz w:val="20"/>
          <w:szCs w:val="20"/>
        </w:rPr>
        <w:t xml:space="preserve">na </w:t>
      </w:r>
      <w:r w:rsidR="00B638FF" w:rsidRPr="00FB3A91">
        <w:rPr>
          <w:rFonts w:cstheme="minorHAnsi"/>
          <w:sz w:val="20"/>
          <w:szCs w:val="20"/>
        </w:rPr>
        <w:t xml:space="preserve">vylepšování stávajících a vývoji nových služeb a produktů marketingové komunikace. Takto zpracováváme zejména </w:t>
      </w:r>
      <w:r w:rsidR="00E042D1" w:rsidRPr="00FB3A91">
        <w:rPr>
          <w:rFonts w:cstheme="minorHAnsi"/>
          <w:sz w:val="20"/>
          <w:szCs w:val="20"/>
        </w:rPr>
        <w:t>údaje o Vaší</w:t>
      </w:r>
      <w:r w:rsidR="00E4737B" w:rsidRPr="00FB3A91">
        <w:rPr>
          <w:rFonts w:cstheme="minorHAnsi"/>
          <w:sz w:val="20"/>
          <w:szCs w:val="20"/>
        </w:rPr>
        <w:t xml:space="preserve"> účasti na akcích a údaje o naší vzájemné komunikaci.</w:t>
      </w:r>
      <w:r w:rsidR="00E042D1" w:rsidRPr="00FB3A91">
        <w:rPr>
          <w:rFonts w:cstheme="minorHAnsi"/>
          <w:sz w:val="20"/>
          <w:szCs w:val="20"/>
        </w:rPr>
        <w:t xml:space="preserve"> </w:t>
      </w:r>
    </w:p>
    <w:p w14:paraId="4060D1E5" w14:textId="00E9514A" w:rsidR="00267C51" w:rsidRPr="00FB3A91" w:rsidRDefault="00267C51" w:rsidP="008A4A38">
      <w:pPr>
        <w:pStyle w:val="Odstavecseseznamem"/>
        <w:ind w:left="851"/>
        <w:contextualSpacing w:val="0"/>
        <w:jc w:val="both"/>
        <w:rPr>
          <w:rFonts w:cstheme="minorHAnsi"/>
          <w:i/>
          <w:sz w:val="20"/>
          <w:szCs w:val="20"/>
          <w:u w:val="single"/>
        </w:rPr>
      </w:pPr>
      <w:r w:rsidRPr="00FB3A91">
        <w:rPr>
          <w:rFonts w:cstheme="minorHAnsi"/>
          <w:i/>
          <w:sz w:val="20"/>
          <w:szCs w:val="20"/>
          <w:u w:val="single"/>
        </w:rPr>
        <w:t>Agenda veřejných zakázek a soutěží</w:t>
      </w:r>
    </w:p>
    <w:p w14:paraId="3E4418C3" w14:textId="2A2782AE" w:rsidR="00E042D1" w:rsidRPr="00FB3A91" w:rsidRDefault="006E2BD4" w:rsidP="008A4A38">
      <w:pPr>
        <w:pStyle w:val="Odstavecseseznamem"/>
        <w:numPr>
          <w:ilvl w:val="0"/>
          <w:numId w:val="20"/>
        </w:numPr>
        <w:ind w:left="851" w:hanging="709"/>
        <w:contextualSpacing w:val="0"/>
        <w:jc w:val="both"/>
        <w:rPr>
          <w:rFonts w:cstheme="minorHAnsi"/>
          <w:i/>
          <w:sz w:val="20"/>
          <w:szCs w:val="20"/>
          <w:u w:val="single"/>
        </w:rPr>
      </w:pPr>
      <w:r w:rsidRPr="00FB3A91">
        <w:rPr>
          <w:rFonts w:cstheme="minorHAnsi"/>
          <w:sz w:val="20"/>
          <w:szCs w:val="20"/>
        </w:rPr>
        <w:t>Tímto oprávněným zájmem Společnosti je zájem na provádění dodávek produktů a služeb Společnosti v rámci veřejných zakázek a veřejných soutěží, tedy zájem řádné přípravě a podávání nabídek v rámci veřejných zakázek a veřejných soutěží, včetně efektivního využívání referencí, a efektivního vedení komunikace s vyhlašovateli veřejných zakázek a veřejných soutěží.</w:t>
      </w:r>
      <w:r w:rsidR="00E042D1" w:rsidRPr="00FB3A91">
        <w:rPr>
          <w:rFonts w:cstheme="minorHAnsi"/>
          <w:sz w:val="20"/>
          <w:szCs w:val="20"/>
        </w:rPr>
        <w:t xml:space="preserve"> Takto zpracováváme zejména Vaše</w:t>
      </w:r>
      <w:r w:rsidR="0042423D" w:rsidRPr="00FB3A91">
        <w:rPr>
          <w:rFonts w:cstheme="minorHAnsi"/>
          <w:sz w:val="20"/>
          <w:szCs w:val="20"/>
        </w:rPr>
        <w:t xml:space="preserve"> identifikační</w:t>
      </w:r>
      <w:r w:rsidR="00E042D1" w:rsidRPr="00FB3A91">
        <w:rPr>
          <w:rFonts w:cstheme="minorHAnsi"/>
          <w:sz w:val="20"/>
          <w:szCs w:val="20"/>
        </w:rPr>
        <w:t xml:space="preserve"> údaje. </w:t>
      </w:r>
    </w:p>
    <w:p w14:paraId="717655FB" w14:textId="5576BD0A" w:rsidR="00267C51" w:rsidRPr="00FB3A91" w:rsidRDefault="00267C51" w:rsidP="008A4A38">
      <w:pPr>
        <w:pStyle w:val="Odstavecseseznamem"/>
        <w:ind w:left="851"/>
        <w:contextualSpacing w:val="0"/>
        <w:jc w:val="both"/>
        <w:rPr>
          <w:rFonts w:cstheme="minorHAnsi"/>
          <w:i/>
          <w:sz w:val="20"/>
          <w:szCs w:val="20"/>
          <w:u w:val="single"/>
        </w:rPr>
      </w:pPr>
      <w:r w:rsidRPr="00FB3A91">
        <w:rPr>
          <w:rFonts w:cstheme="minorHAnsi"/>
          <w:i/>
          <w:sz w:val="20"/>
          <w:szCs w:val="20"/>
          <w:u w:val="single"/>
        </w:rPr>
        <w:t>Komunikace a vztahy s partnery Společnosti</w:t>
      </w:r>
    </w:p>
    <w:p w14:paraId="6932FCDA" w14:textId="7B4E6435" w:rsidR="00BD7CBE" w:rsidRPr="00FB3A91" w:rsidRDefault="006E2BD4" w:rsidP="008A4A38">
      <w:pPr>
        <w:pStyle w:val="Odstavecseseznamem"/>
        <w:numPr>
          <w:ilvl w:val="0"/>
          <w:numId w:val="20"/>
        </w:numPr>
        <w:ind w:left="851" w:hanging="709"/>
        <w:contextualSpacing w:val="0"/>
        <w:jc w:val="both"/>
        <w:rPr>
          <w:rFonts w:cstheme="minorHAnsi"/>
          <w:i/>
          <w:sz w:val="20"/>
          <w:szCs w:val="20"/>
          <w:u w:val="single"/>
        </w:rPr>
      </w:pPr>
      <w:r w:rsidRPr="00FB3A91">
        <w:rPr>
          <w:rFonts w:cstheme="minorHAnsi"/>
          <w:sz w:val="20"/>
          <w:szCs w:val="20"/>
        </w:rPr>
        <w:t>Tímto oprávněným zájmem Společnosti je zájem Společnosti na</w:t>
      </w:r>
      <w:r w:rsidR="00BD7CBE" w:rsidRPr="00FB3A91">
        <w:rPr>
          <w:rFonts w:cstheme="minorHAnsi"/>
          <w:sz w:val="20"/>
          <w:szCs w:val="20"/>
        </w:rPr>
        <w:t xml:space="preserve"> navazování, udržování, rozvoji, změnách a ukončování vztahů s dodavateli, klienty a dalšími partnery Společnosti. Takto zpracováváme zejména</w:t>
      </w:r>
      <w:r w:rsidR="00D435CA" w:rsidRPr="00FB3A91">
        <w:rPr>
          <w:rFonts w:cstheme="minorHAnsi"/>
          <w:sz w:val="20"/>
          <w:szCs w:val="20"/>
        </w:rPr>
        <w:t xml:space="preserve"> Vaše identifikační a</w:t>
      </w:r>
      <w:r w:rsidR="00BD7CBE" w:rsidRPr="00FB3A91">
        <w:rPr>
          <w:rFonts w:cstheme="minorHAnsi"/>
          <w:sz w:val="20"/>
          <w:szCs w:val="20"/>
        </w:rPr>
        <w:t xml:space="preserve"> kontaktní údaje a údaje o naší komunikaci. </w:t>
      </w:r>
    </w:p>
    <w:p w14:paraId="67ED8CD3" w14:textId="5A3033B1" w:rsidR="00267C51" w:rsidRPr="00FB3A91" w:rsidRDefault="00267C51" w:rsidP="008A4A38">
      <w:pPr>
        <w:pStyle w:val="Odstavecseseznamem"/>
        <w:ind w:left="851"/>
        <w:contextualSpacing w:val="0"/>
        <w:jc w:val="both"/>
        <w:rPr>
          <w:rFonts w:cstheme="minorHAnsi"/>
          <w:i/>
          <w:sz w:val="20"/>
          <w:szCs w:val="20"/>
          <w:u w:val="single"/>
        </w:rPr>
      </w:pPr>
      <w:r w:rsidRPr="00FB3A91">
        <w:rPr>
          <w:rFonts w:cstheme="minorHAnsi"/>
          <w:i/>
          <w:sz w:val="20"/>
          <w:szCs w:val="20"/>
          <w:u w:val="single"/>
        </w:rPr>
        <w:t>Škodní agenda a pojistná agenda</w:t>
      </w:r>
    </w:p>
    <w:p w14:paraId="44756B0B" w14:textId="5C117A32" w:rsidR="00FB60AA" w:rsidRPr="00FB3A91" w:rsidRDefault="006E2BD4" w:rsidP="008A4A38">
      <w:pPr>
        <w:pStyle w:val="Odstavecseseznamem"/>
        <w:numPr>
          <w:ilvl w:val="0"/>
          <w:numId w:val="20"/>
        </w:numPr>
        <w:ind w:left="851" w:hanging="709"/>
        <w:contextualSpacing w:val="0"/>
        <w:jc w:val="both"/>
        <w:rPr>
          <w:rFonts w:cstheme="minorHAnsi"/>
          <w:i/>
          <w:sz w:val="20"/>
          <w:szCs w:val="20"/>
          <w:u w:val="single"/>
        </w:rPr>
      </w:pPr>
      <w:r w:rsidRPr="00FB3A91">
        <w:rPr>
          <w:rFonts w:cstheme="minorHAnsi"/>
          <w:sz w:val="20"/>
          <w:szCs w:val="20"/>
        </w:rPr>
        <w:t xml:space="preserve">Tímto oprávněným zájmem </w:t>
      </w:r>
      <w:r w:rsidR="00FB60AA" w:rsidRPr="00FB3A91">
        <w:rPr>
          <w:rFonts w:cstheme="minorHAnsi"/>
          <w:sz w:val="20"/>
          <w:szCs w:val="20"/>
        </w:rPr>
        <w:t>Společnosti je zájem</w:t>
      </w:r>
      <w:r w:rsidRPr="00FB3A91">
        <w:rPr>
          <w:rFonts w:cstheme="minorHAnsi"/>
          <w:sz w:val="20"/>
          <w:szCs w:val="20"/>
        </w:rPr>
        <w:t xml:space="preserve"> na</w:t>
      </w:r>
      <w:r w:rsidR="00FB60AA" w:rsidRPr="00FB3A91">
        <w:rPr>
          <w:rFonts w:cstheme="minorHAnsi"/>
          <w:sz w:val="20"/>
          <w:szCs w:val="20"/>
        </w:rPr>
        <w:t xml:space="preserve"> vypořádání eventuálně vzniklých škod a </w:t>
      </w:r>
      <w:r w:rsidR="00EA5FE6" w:rsidRPr="00FB3A91">
        <w:rPr>
          <w:rFonts w:cstheme="minorHAnsi"/>
          <w:sz w:val="20"/>
          <w:szCs w:val="20"/>
        </w:rPr>
        <w:t xml:space="preserve">na </w:t>
      </w:r>
      <w:r w:rsidR="00FB60AA" w:rsidRPr="00FB3A91">
        <w:rPr>
          <w:rFonts w:cstheme="minorHAnsi"/>
          <w:sz w:val="20"/>
          <w:szCs w:val="20"/>
        </w:rPr>
        <w:t>to</w:t>
      </w:r>
      <w:r w:rsidR="00EA5FE6" w:rsidRPr="00FB3A91">
        <w:rPr>
          <w:rFonts w:cstheme="minorHAnsi"/>
          <w:sz w:val="20"/>
          <w:szCs w:val="20"/>
        </w:rPr>
        <w:t>m</w:t>
      </w:r>
      <w:r w:rsidR="00FB60AA" w:rsidRPr="00FB3A91">
        <w:rPr>
          <w:rFonts w:cstheme="minorHAnsi"/>
          <w:sz w:val="20"/>
          <w:szCs w:val="20"/>
        </w:rPr>
        <w:t>, aby Společnost i její klienti</w:t>
      </w:r>
      <w:r w:rsidR="006852FD" w:rsidRPr="00FB3A91">
        <w:rPr>
          <w:rFonts w:cstheme="minorHAnsi"/>
          <w:sz w:val="20"/>
          <w:szCs w:val="20"/>
        </w:rPr>
        <w:t xml:space="preserve"> a obchodní partneři</w:t>
      </w:r>
      <w:r w:rsidR="00FB60AA" w:rsidRPr="00FB3A91">
        <w:rPr>
          <w:rFonts w:cstheme="minorHAnsi"/>
          <w:sz w:val="20"/>
          <w:szCs w:val="20"/>
        </w:rPr>
        <w:t xml:space="preserve"> byli proti újmám pojištěni. Takto zpracováváme zejména Vaše </w:t>
      </w:r>
      <w:r w:rsidR="00D435CA" w:rsidRPr="00FB3A91">
        <w:rPr>
          <w:rFonts w:cstheme="minorHAnsi"/>
          <w:sz w:val="20"/>
          <w:szCs w:val="20"/>
        </w:rPr>
        <w:t xml:space="preserve">identifikační a kontaktní </w:t>
      </w:r>
      <w:r w:rsidR="00FB60AA" w:rsidRPr="00FB3A91">
        <w:rPr>
          <w:rFonts w:cstheme="minorHAnsi"/>
          <w:sz w:val="20"/>
          <w:szCs w:val="20"/>
        </w:rPr>
        <w:t xml:space="preserve">a údaje o </w:t>
      </w:r>
      <w:r w:rsidR="00E4737B" w:rsidRPr="00FB3A91">
        <w:rPr>
          <w:rFonts w:cstheme="minorHAnsi"/>
          <w:sz w:val="20"/>
          <w:szCs w:val="20"/>
        </w:rPr>
        <w:t>Vaší účasti na akcích</w:t>
      </w:r>
      <w:r w:rsidR="00FB60AA" w:rsidRPr="00FB3A91">
        <w:rPr>
          <w:rFonts w:cstheme="minorHAnsi"/>
          <w:sz w:val="20"/>
          <w:szCs w:val="20"/>
        </w:rPr>
        <w:t>.</w:t>
      </w:r>
    </w:p>
    <w:p w14:paraId="1A41C607" w14:textId="77777777" w:rsidR="00267C51" w:rsidRPr="00FB3A91" w:rsidRDefault="00267C51" w:rsidP="008A4A38">
      <w:pPr>
        <w:ind w:left="851"/>
        <w:rPr>
          <w:rFonts w:cstheme="minorHAnsi"/>
          <w:i/>
          <w:sz w:val="20"/>
          <w:szCs w:val="20"/>
          <w:u w:val="single"/>
        </w:rPr>
      </w:pPr>
      <w:r w:rsidRPr="00FB3A91">
        <w:rPr>
          <w:rFonts w:cstheme="minorHAnsi"/>
          <w:i/>
          <w:sz w:val="20"/>
          <w:szCs w:val="20"/>
          <w:u w:val="single"/>
        </w:rPr>
        <w:t xml:space="preserve">Interní šetření a disciplinární řízení </w:t>
      </w:r>
    </w:p>
    <w:p w14:paraId="12B0B282" w14:textId="2358CF28" w:rsidR="00B26FEE" w:rsidRPr="00FB3A91" w:rsidRDefault="006E2BD4" w:rsidP="008A4A38">
      <w:pPr>
        <w:pStyle w:val="Odstavecseseznamem"/>
        <w:numPr>
          <w:ilvl w:val="0"/>
          <w:numId w:val="20"/>
        </w:numPr>
        <w:ind w:left="851" w:hanging="709"/>
        <w:contextualSpacing w:val="0"/>
        <w:jc w:val="both"/>
        <w:rPr>
          <w:rFonts w:cstheme="minorHAnsi"/>
          <w:i/>
          <w:sz w:val="20"/>
          <w:szCs w:val="20"/>
          <w:u w:val="single"/>
        </w:rPr>
      </w:pPr>
      <w:r w:rsidRPr="00FB3A91">
        <w:rPr>
          <w:rFonts w:cstheme="minorHAnsi"/>
          <w:sz w:val="20"/>
          <w:szCs w:val="20"/>
        </w:rPr>
        <w:t xml:space="preserve">Tímto oprávněným zájmem </w:t>
      </w:r>
      <w:r w:rsidR="00B26FEE" w:rsidRPr="00FB3A91">
        <w:rPr>
          <w:rFonts w:cstheme="minorHAnsi"/>
          <w:sz w:val="20"/>
          <w:szCs w:val="20"/>
        </w:rPr>
        <w:t xml:space="preserve">Společnosti je zájem, aby Společnost řádně poskytovala služby a výrobky a případné nedostatky v nich byly zjištěny, napraveny a aby se předcházelo jejich opakování. Takto zpracováváme zejména Vaše </w:t>
      </w:r>
      <w:r w:rsidR="00E4737B" w:rsidRPr="00FB3A91">
        <w:rPr>
          <w:rFonts w:cstheme="minorHAnsi"/>
          <w:sz w:val="20"/>
          <w:szCs w:val="20"/>
        </w:rPr>
        <w:t>identifikační a</w:t>
      </w:r>
      <w:r w:rsidR="00B26FEE" w:rsidRPr="00FB3A91">
        <w:rPr>
          <w:rFonts w:cstheme="minorHAnsi"/>
          <w:sz w:val="20"/>
          <w:szCs w:val="20"/>
        </w:rPr>
        <w:t xml:space="preserve"> kontaktní údaje a údaje o naší vzájemné komunikaci. </w:t>
      </w:r>
    </w:p>
    <w:p w14:paraId="3EE52C94" w14:textId="77777777" w:rsidR="00267C51" w:rsidRPr="00FB3A91" w:rsidRDefault="00267C51" w:rsidP="008A4A38">
      <w:pPr>
        <w:ind w:left="851"/>
        <w:rPr>
          <w:rFonts w:cstheme="minorHAnsi"/>
          <w:i/>
          <w:sz w:val="20"/>
          <w:szCs w:val="20"/>
          <w:u w:val="single"/>
        </w:rPr>
      </w:pPr>
      <w:r w:rsidRPr="00FB3A91">
        <w:rPr>
          <w:rFonts w:cstheme="minorHAnsi"/>
          <w:i/>
          <w:sz w:val="20"/>
          <w:szCs w:val="20"/>
          <w:u w:val="single"/>
        </w:rPr>
        <w:t>IT a síťová bezpečnost</w:t>
      </w:r>
    </w:p>
    <w:p w14:paraId="19F9CFA2" w14:textId="2589A9DB" w:rsidR="00C741F4" w:rsidRPr="00FB3A91" w:rsidRDefault="006E2BD4" w:rsidP="008A4A38">
      <w:pPr>
        <w:pStyle w:val="Odstavecseseznamem"/>
        <w:numPr>
          <w:ilvl w:val="0"/>
          <w:numId w:val="20"/>
        </w:numPr>
        <w:ind w:left="851" w:hanging="709"/>
        <w:contextualSpacing w:val="0"/>
        <w:jc w:val="both"/>
        <w:rPr>
          <w:rFonts w:cstheme="minorHAnsi"/>
          <w:i/>
          <w:sz w:val="20"/>
          <w:szCs w:val="20"/>
          <w:u w:val="single"/>
        </w:rPr>
      </w:pPr>
      <w:r w:rsidRPr="00FB3A91">
        <w:rPr>
          <w:rFonts w:cstheme="minorHAnsi"/>
          <w:sz w:val="20"/>
          <w:szCs w:val="20"/>
        </w:rPr>
        <w:t>Tímto oprávněným zájmem Spo</w:t>
      </w:r>
      <w:r w:rsidR="00644E87" w:rsidRPr="00FB3A91">
        <w:rPr>
          <w:rFonts w:cstheme="minorHAnsi"/>
          <w:sz w:val="20"/>
          <w:szCs w:val="20"/>
        </w:rPr>
        <w:t xml:space="preserve">lečnosti je zajištění důvěrnosti údajů a komunikace a na funkčnosti hardware, software a elektronických sítí, užívaných Společností.  Takto zpracováváme zejména Vaše </w:t>
      </w:r>
      <w:r w:rsidR="00920DF2" w:rsidRPr="00FB3A91">
        <w:rPr>
          <w:rFonts w:cstheme="minorHAnsi"/>
          <w:sz w:val="20"/>
          <w:szCs w:val="20"/>
        </w:rPr>
        <w:t>identifikační údaje (včetně elektronických) a kontaktní údaje</w:t>
      </w:r>
      <w:r w:rsidR="004E3EE5" w:rsidRPr="00FB3A91">
        <w:rPr>
          <w:rFonts w:cstheme="minorHAnsi"/>
          <w:sz w:val="20"/>
          <w:szCs w:val="20"/>
        </w:rPr>
        <w:t xml:space="preserve">. </w:t>
      </w:r>
    </w:p>
    <w:p w14:paraId="0F115CFA" w14:textId="77777777" w:rsidR="00267C51" w:rsidRPr="00FB3A91" w:rsidRDefault="00267C51" w:rsidP="008A4A38">
      <w:pPr>
        <w:ind w:left="851"/>
        <w:rPr>
          <w:rFonts w:cstheme="minorHAnsi"/>
          <w:i/>
          <w:sz w:val="20"/>
          <w:szCs w:val="20"/>
          <w:u w:val="single"/>
        </w:rPr>
      </w:pPr>
      <w:r w:rsidRPr="00FB3A91">
        <w:rPr>
          <w:rFonts w:cstheme="minorHAnsi"/>
          <w:i/>
          <w:sz w:val="20"/>
          <w:szCs w:val="20"/>
          <w:u w:val="single"/>
        </w:rPr>
        <w:t xml:space="preserve">Ochrana právních zájmů </w:t>
      </w:r>
    </w:p>
    <w:p w14:paraId="2828ACA0" w14:textId="2D45FA4C" w:rsidR="00267C51" w:rsidRPr="00FB3A91" w:rsidRDefault="006E2BD4" w:rsidP="008A4A38">
      <w:pPr>
        <w:pStyle w:val="Odstavecseseznamem"/>
        <w:numPr>
          <w:ilvl w:val="0"/>
          <w:numId w:val="20"/>
        </w:numPr>
        <w:ind w:left="851" w:hanging="709"/>
        <w:contextualSpacing w:val="0"/>
        <w:jc w:val="both"/>
        <w:rPr>
          <w:rFonts w:cstheme="minorHAnsi"/>
          <w:i/>
          <w:sz w:val="20"/>
          <w:szCs w:val="20"/>
          <w:u w:val="single"/>
        </w:rPr>
      </w:pPr>
      <w:r w:rsidRPr="00FB3A91">
        <w:rPr>
          <w:rFonts w:cstheme="minorHAnsi"/>
          <w:sz w:val="20"/>
          <w:szCs w:val="20"/>
        </w:rPr>
        <w:t>Tímto oprávněným zájmem se rozumí zájem Společnosti na ochraně práv a zájmů Společnosti, tedy na efektivním vymáhání nároků Společnosti vůči třetím osobám a na zajištění efektivní obrany Společnosti proti nárokům uplatněným třetími osobami, ať již mimosoudní, soudní či exekuční cestou.</w:t>
      </w:r>
      <w:r w:rsidR="004E3EE5" w:rsidRPr="00FB3A91">
        <w:rPr>
          <w:rFonts w:cstheme="minorHAnsi"/>
          <w:sz w:val="20"/>
          <w:szCs w:val="20"/>
        </w:rPr>
        <w:t xml:space="preserve"> Takto zpracováváme zejména Vaše </w:t>
      </w:r>
      <w:r w:rsidR="00920DF2" w:rsidRPr="00FB3A91">
        <w:rPr>
          <w:rFonts w:cstheme="minorHAnsi"/>
          <w:sz w:val="20"/>
          <w:szCs w:val="20"/>
        </w:rPr>
        <w:t xml:space="preserve">identifikační a </w:t>
      </w:r>
      <w:r w:rsidR="004E3EE5" w:rsidRPr="00FB3A91">
        <w:rPr>
          <w:rFonts w:cstheme="minorHAnsi"/>
          <w:sz w:val="20"/>
          <w:szCs w:val="20"/>
        </w:rPr>
        <w:t xml:space="preserve">kontaktní údaje a údaje o naší komunikaci. </w:t>
      </w:r>
    </w:p>
    <w:p w14:paraId="3B734CBE" w14:textId="77777777" w:rsidR="00267C51" w:rsidRPr="00FB3A91" w:rsidRDefault="00267C51" w:rsidP="008A4A38">
      <w:pPr>
        <w:ind w:left="851"/>
        <w:rPr>
          <w:rFonts w:cstheme="minorHAnsi"/>
          <w:i/>
          <w:sz w:val="20"/>
          <w:szCs w:val="20"/>
          <w:u w:val="single"/>
        </w:rPr>
      </w:pPr>
      <w:r w:rsidRPr="00FB3A91">
        <w:rPr>
          <w:rFonts w:cstheme="minorHAnsi"/>
          <w:i/>
          <w:sz w:val="20"/>
          <w:szCs w:val="20"/>
          <w:u w:val="single"/>
        </w:rPr>
        <w:t>Zamezování trestné činnosti</w:t>
      </w:r>
    </w:p>
    <w:p w14:paraId="5D863EA6" w14:textId="23801DD9" w:rsidR="00821545" w:rsidRPr="00FB3A91" w:rsidRDefault="006E2BD4" w:rsidP="008A4A38">
      <w:pPr>
        <w:pStyle w:val="Odstavecseseznamem"/>
        <w:numPr>
          <w:ilvl w:val="0"/>
          <w:numId w:val="20"/>
        </w:numPr>
        <w:ind w:left="851" w:hanging="709"/>
        <w:contextualSpacing w:val="0"/>
        <w:jc w:val="both"/>
        <w:rPr>
          <w:rFonts w:cstheme="minorHAnsi"/>
          <w:i/>
          <w:sz w:val="20"/>
          <w:szCs w:val="20"/>
          <w:u w:val="single"/>
        </w:rPr>
      </w:pPr>
      <w:r w:rsidRPr="00FB3A91">
        <w:rPr>
          <w:rFonts w:cstheme="minorHAnsi"/>
          <w:sz w:val="20"/>
          <w:szCs w:val="20"/>
        </w:rPr>
        <w:t xml:space="preserve">Tímto oprávněným zájmem se rozumí zájem Společnosti na předcházení (prevenci) a zamezení nezákonného a neetického chování třetích osob, se kterými Společnost spolupracuje, neboť spolupráce Společnosti s třetími osobami, které se dopouštějí nezákonného a neetického chování, vystavuje Společnost značnému riziku, a to minimálně reputačnímu. </w:t>
      </w:r>
      <w:r w:rsidR="00821545" w:rsidRPr="00FB3A91">
        <w:rPr>
          <w:rFonts w:cstheme="minorHAnsi"/>
          <w:sz w:val="20"/>
          <w:szCs w:val="20"/>
        </w:rPr>
        <w:t xml:space="preserve">Takto zpracováváme zejména Vaše </w:t>
      </w:r>
      <w:r w:rsidR="00920DF2" w:rsidRPr="00FB3A91">
        <w:rPr>
          <w:rFonts w:cstheme="minorHAnsi"/>
          <w:sz w:val="20"/>
          <w:szCs w:val="20"/>
        </w:rPr>
        <w:t xml:space="preserve">identifikační a </w:t>
      </w:r>
      <w:r w:rsidR="00821545" w:rsidRPr="00FB3A91">
        <w:rPr>
          <w:rFonts w:cstheme="minorHAnsi"/>
          <w:sz w:val="20"/>
          <w:szCs w:val="20"/>
        </w:rPr>
        <w:t xml:space="preserve">kontaktní údaje a údaje o naší komunikaci. </w:t>
      </w:r>
    </w:p>
    <w:p w14:paraId="5D4CC3D3" w14:textId="05EC83BB" w:rsidR="006E2BD4" w:rsidRPr="00FB3A91" w:rsidRDefault="006E2BD4" w:rsidP="008A4A38">
      <w:pPr>
        <w:pStyle w:val="Odstavecseseznamem"/>
        <w:ind w:left="851"/>
        <w:contextualSpacing w:val="0"/>
        <w:jc w:val="both"/>
        <w:rPr>
          <w:rFonts w:cstheme="minorHAnsi"/>
          <w:i/>
          <w:sz w:val="20"/>
          <w:szCs w:val="20"/>
          <w:u w:val="single"/>
        </w:rPr>
      </w:pPr>
      <w:r w:rsidRPr="00FB3A91">
        <w:rPr>
          <w:rFonts w:cstheme="minorHAnsi"/>
          <w:i/>
          <w:sz w:val="20"/>
          <w:szCs w:val="20"/>
          <w:u w:val="single"/>
        </w:rPr>
        <w:t xml:space="preserve">Interní archivace a zálohování </w:t>
      </w:r>
    </w:p>
    <w:p w14:paraId="61CE2C3A" w14:textId="4E61C57C" w:rsidR="00821545" w:rsidRPr="00FB3A91" w:rsidRDefault="006E2BD4" w:rsidP="008A4A38">
      <w:pPr>
        <w:pStyle w:val="Odstavecseseznamem"/>
        <w:numPr>
          <w:ilvl w:val="0"/>
          <w:numId w:val="20"/>
        </w:numPr>
        <w:ind w:left="851" w:hanging="709"/>
        <w:contextualSpacing w:val="0"/>
        <w:jc w:val="both"/>
        <w:rPr>
          <w:rFonts w:cstheme="minorHAnsi"/>
          <w:i/>
          <w:sz w:val="20"/>
          <w:szCs w:val="20"/>
          <w:u w:val="single"/>
        </w:rPr>
      </w:pPr>
      <w:r w:rsidRPr="00FB3A91">
        <w:rPr>
          <w:rFonts w:cstheme="minorHAnsi"/>
          <w:sz w:val="20"/>
          <w:szCs w:val="20"/>
        </w:rPr>
        <w:lastRenderedPageBreak/>
        <w:t xml:space="preserve">Tímto oprávněným zájmem se rozumí zájem Společnosti na efektivní správě dat Společnosti (archivace) a zájem Společnosti na ochraně dat Společnosti proti jejich poškození či fyzické ztrátě a rychlé obnově dat (zálohování). </w:t>
      </w:r>
      <w:r w:rsidR="00821545" w:rsidRPr="00FB3A91">
        <w:rPr>
          <w:rFonts w:cstheme="minorHAnsi"/>
          <w:sz w:val="20"/>
          <w:szCs w:val="20"/>
        </w:rPr>
        <w:t>Takto zpracováváme zejména Vaše</w:t>
      </w:r>
      <w:r w:rsidR="00920DF2" w:rsidRPr="00FB3A91">
        <w:rPr>
          <w:rFonts w:cstheme="minorHAnsi"/>
          <w:sz w:val="20"/>
          <w:szCs w:val="20"/>
        </w:rPr>
        <w:t xml:space="preserve"> identifikační údaje (včetně elektronických), </w:t>
      </w:r>
      <w:r w:rsidR="00821545" w:rsidRPr="00FB3A91">
        <w:rPr>
          <w:rFonts w:cstheme="minorHAnsi"/>
          <w:sz w:val="20"/>
          <w:szCs w:val="20"/>
        </w:rPr>
        <w:t>kontaktní údaje</w:t>
      </w:r>
      <w:r w:rsidR="00920DF2" w:rsidRPr="00FB3A91">
        <w:rPr>
          <w:rFonts w:cstheme="minorHAnsi"/>
          <w:sz w:val="20"/>
          <w:szCs w:val="20"/>
        </w:rPr>
        <w:t xml:space="preserve"> a </w:t>
      </w:r>
      <w:r w:rsidR="00821545" w:rsidRPr="00FB3A91">
        <w:rPr>
          <w:rFonts w:cstheme="minorHAnsi"/>
          <w:sz w:val="20"/>
          <w:szCs w:val="20"/>
        </w:rPr>
        <w:t xml:space="preserve">platební údaje. </w:t>
      </w:r>
    </w:p>
    <w:bookmarkEnd w:id="11"/>
    <w:p w14:paraId="366E90DC" w14:textId="77777777" w:rsidR="0043628D" w:rsidRPr="00FB3A91" w:rsidRDefault="0043628D" w:rsidP="006E2BD4">
      <w:pPr>
        <w:ind w:left="709"/>
        <w:rPr>
          <w:rFonts w:cstheme="minorHAnsi"/>
          <w:b/>
          <w:i/>
          <w:sz w:val="20"/>
          <w:szCs w:val="20"/>
        </w:rPr>
      </w:pPr>
      <w:r w:rsidRPr="00FB3A91">
        <w:rPr>
          <w:rFonts w:cstheme="minorHAnsi"/>
          <w:b/>
          <w:i/>
          <w:sz w:val="20"/>
          <w:szCs w:val="20"/>
        </w:rPr>
        <w:t xml:space="preserve">Zpracování osobních údajů na základě Vašeho souhlasu </w:t>
      </w:r>
    </w:p>
    <w:p w14:paraId="4AB81446" w14:textId="77777777" w:rsidR="0043628D" w:rsidRPr="00FB3A91" w:rsidRDefault="0043628D"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 xml:space="preserve">Vaše osobní údaje zpracováváme též na základě Vašeho souhlasu s jejich zpracováním, a to v případě, že nám Váš souhlas se zpracováním osobních údajů poskytnete. V takovém případě pak zpracováváme dotčené osobní údaje pouze pro účely zpracování osobních údajů, pro které nám Váš souhlas poskytnete. </w:t>
      </w:r>
    </w:p>
    <w:p w14:paraId="12EE9ECB" w14:textId="77777777" w:rsidR="0043628D" w:rsidRPr="00FB3A91" w:rsidRDefault="0043628D" w:rsidP="006E2BD4">
      <w:pPr>
        <w:pStyle w:val="Odstavecseseznamem"/>
        <w:numPr>
          <w:ilvl w:val="1"/>
          <w:numId w:val="2"/>
        </w:numPr>
        <w:ind w:left="709"/>
        <w:contextualSpacing w:val="0"/>
        <w:jc w:val="both"/>
        <w:rPr>
          <w:rFonts w:cstheme="minorHAnsi"/>
          <w:sz w:val="20"/>
          <w:szCs w:val="20"/>
        </w:rPr>
      </w:pPr>
      <w:r w:rsidRPr="00FB3A91">
        <w:rPr>
          <w:rFonts w:cstheme="minorHAnsi"/>
          <w:b/>
          <w:sz w:val="20"/>
          <w:szCs w:val="20"/>
        </w:rPr>
        <w:t>Poskytnutí Vašeho souhlasu se zpracováním osobních údajů je zcela dobrovolné a máte tak právo Váš souhlas se zpracováním Vašich osobních údajů kdykoliv odvolat</w:t>
      </w:r>
      <w:r w:rsidRPr="00FB3A91">
        <w:rPr>
          <w:rFonts w:cstheme="minorHAnsi"/>
          <w:sz w:val="20"/>
          <w:szCs w:val="20"/>
        </w:rPr>
        <w:t>.</w:t>
      </w:r>
    </w:p>
    <w:p w14:paraId="5D4C400C" w14:textId="77777777" w:rsidR="0043628D" w:rsidRPr="00FB3A91" w:rsidRDefault="0043628D" w:rsidP="006E2BD4">
      <w:pPr>
        <w:pStyle w:val="Odstavecseseznamem"/>
        <w:numPr>
          <w:ilvl w:val="0"/>
          <w:numId w:val="2"/>
        </w:numPr>
        <w:ind w:left="709"/>
        <w:contextualSpacing w:val="0"/>
        <w:jc w:val="both"/>
        <w:rPr>
          <w:rFonts w:cstheme="minorHAnsi"/>
          <w:b/>
          <w:smallCaps/>
          <w:sz w:val="20"/>
          <w:szCs w:val="20"/>
        </w:rPr>
      </w:pPr>
      <w:r w:rsidRPr="00FB3A91">
        <w:rPr>
          <w:rFonts w:cstheme="minorHAnsi"/>
          <w:b/>
          <w:smallCaps/>
          <w:sz w:val="20"/>
          <w:szCs w:val="20"/>
        </w:rPr>
        <w:t xml:space="preserve">Příjemci (kategorie příjemců) osobních údajů </w:t>
      </w:r>
    </w:p>
    <w:p w14:paraId="5141FA34" w14:textId="77777777" w:rsidR="0043628D" w:rsidRPr="00FB3A91" w:rsidRDefault="0043628D"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V souvislosti se zpracováním Vašich osobních údajů dochází (či může docházet) k poskytnutí (předání) Vašich osobních údajů třetím osobám, které jsou označovány jako příjemci osobních údajů.</w:t>
      </w:r>
    </w:p>
    <w:p w14:paraId="6B2881AB" w14:textId="77777777" w:rsidR="0043628D" w:rsidRPr="00FB3A91" w:rsidRDefault="0043628D"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Tyto příjemce osobních údajů lze dělit na:</w:t>
      </w:r>
    </w:p>
    <w:p w14:paraId="0C0362BA" w14:textId="4190B442" w:rsidR="0043628D" w:rsidRPr="00FB3A91" w:rsidRDefault="002307EA" w:rsidP="006E2BD4">
      <w:pPr>
        <w:ind w:left="1418"/>
        <w:rPr>
          <w:rFonts w:cstheme="minorHAnsi"/>
          <w:i/>
          <w:sz w:val="20"/>
          <w:szCs w:val="20"/>
          <w:u w:val="single"/>
        </w:rPr>
      </w:pPr>
      <w:r w:rsidRPr="00FB3A91">
        <w:rPr>
          <w:rFonts w:cstheme="minorHAnsi"/>
          <w:i/>
          <w:sz w:val="20"/>
          <w:szCs w:val="20"/>
          <w:u w:val="single"/>
        </w:rPr>
        <w:t>Příjemci</w:t>
      </w:r>
      <w:r w:rsidR="0043628D" w:rsidRPr="00FB3A91">
        <w:rPr>
          <w:rFonts w:cstheme="minorHAnsi"/>
          <w:i/>
          <w:sz w:val="20"/>
          <w:szCs w:val="20"/>
          <w:u w:val="single"/>
        </w:rPr>
        <w:t>, kteří jsou zpracovateli osobních údajů</w:t>
      </w:r>
    </w:p>
    <w:p w14:paraId="78EF38BB" w14:textId="77777777" w:rsidR="0043628D" w:rsidRPr="00FB3A91" w:rsidRDefault="0043628D" w:rsidP="006E2BD4">
      <w:pPr>
        <w:pStyle w:val="Odstavecseseznamem"/>
        <w:numPr>
          <w:ilvl w:val="0"/>
          <w:numId w:val="5"/>
        </w:numPr>
        <w:ind w:left="1418" w:hanging="709"/>
        <w:contextualSpacing w:val="0"/>
        <w:jc w:val="both"/>
        <w:rPr>
          <w:rFonts w:cstheme="minorHAnsi"/>
          <w:sz w:val="20"/>
          <w:szCs w:val="20"/>
        </w:rPr>
      </w:pPr>
      <w:r w:rsidRPr="00FB3A91">
        <w:rPr>
          <w:rFonts w:cstheme="minorHAnsi"/>
          <w:sz w:val="20"/>
          <w:szCs w:val="20"/>
        </w:rPr>
        <w:t>Tito zpracovatelé osobních údajů jsou skupinou příjemců osobních údajů, kteří se podílejí na zpracování Vašich osobních údajů a kteří zpracovávají Vaše osobní údaje pro Společnost (jménem Společnosti). Tito příjemci tak nezpracovávají Vaše osobní údaje pro své vlastní účely.</w:t>
      </w:r>
    </w:p>
    <w:p w14:paraId="0C6062DC" w14:textId="7DE41CA7" w:rsidR="0043628D" w:rsidRPr="00FB3A91" w:rsidRDefault="0043628D" w:rsidP="006E2BD4">
      <w:pPr>
        <w:ind w:left="1418"/>
        <w:jc w:val="both"/>
        <w:rPr>
          <w:rFonts w:cstheme="minorHAnsi"/>
          <w:sz w:val="20"/>
          <w:szCs w:val="20"/>
        </w:rPr>
      </w:pPr>
      <w:r w:rsidRPr="00FB3A91">
        <w:rPr>
          <w:rFonts w:cstheme="minorHAnsi"/>
          <w:sz w:val="20"/>
          <w:szCs w:val="20"/>
        </w:rPr>
        <w:t xml:space="preserve">Mezi zpracovatele patří například dodavatelé Společnosti, kteří poskytují Společnosti poradenské služby (například právní poradci či poradci v oblasti účetní a daňové agendy), dále dodavatelé poskytující Společnosti služby v oblasti ochrany majetku a osob (zejména bezpečnostní agentury) či dodavatelé Společnosti poskytující Společnosti služby v oblasti v oblasti IT (např. služby připojení k internetu či služby pronájmu serverů a datových uložišť). </w:t>
      </w:r>
    </w:p>
    <w:p w14:paraId="68BD4E63" w14:textId="77777777" w:rsidR="0043628D" w:rsidRPr="00FB3A91" w:rsidRDefault="0043628D" w:rsidP="006E2BD4">
      <w:pPr>
        <w:ind w:left="1418"/>
        <w:jc w:val="both"/>
        <w:rPr>
          <w:rFonts w:cstheme="minorHAnsi"/>
          <w:sz w:val="20"/>
          <w:szCs w:val="20"/>
        </w:rPr>
      </w:pPr>
      <w:r w:rsidRPr="00FB3A91">
        <w:rPr>
          <w:rFonts w:cstheme="minorHAnsi"/>
          <w:sz w:val="20"/>
          <w:szCs w:val="20"/>
        </w:rPr>
        <w:t>Se zpracovateli je vždy uzavírána písemná smlouva o zpracování osobních údajů, jejímž předmětem je úprava podmínek zapojení zpracovatele do zpracování Vašich osobních údajů, úprava souvisejících povinností zpracovatelů, to vše za účelem zajištění náležité ochrany Vašich osobních údajů.</w:t>
      </w:r>
    </w:p>
    <w:p w14:paraId="41751C35" w14:textId="77777777" w:rsidR="0043628D" w:rsidRPr="00FB3A91" w:rsidRDefault="0043628D" w:rsidP="006E2BD4">
      <w:pPr>
        <w:ind w:left="1418"/>
        <w:jc w:val="both"/>
        <w:rPr>
          <w:rFonts w:cstheme="minorHAnsi"/>
          <w:sz w:val="20"/>
          <w:szCs w:val="20"/>
        </w:rPr>
      </w:pPr>
      <w:r w:rsidRPr="00FB3A91">
        <w:rPr>
          <w:rFonts w:cstheme="minorHAnsi"/>
          <w:sz w:val="20"/>
          <w:szCs w:val="20"/>
        </w:rPr>
        <w:t>Vybíráme samozřejmě pouze ty zpracovatele, kteří poskytují dostatečné záruky zavedení vhodných technických a organizačních opatření potřebných pro účely zajištění ochrany Vašich osobních údajů.</w:t>
      </w:r>
    </w:p>
    <w:p w14:paraId="44C7FAD7" w14:textId="1C018C39" w:rsidR="0043628D" w:rsidRPr="00FB3A91" w:rsidRDefault="002307EA" w:rsidP="006E2BD4">
      <w:pPr>
        <w:ind w:left="1418"/>
        <w:rPr>
          <w:rFonts w:cstheme="minorHAnsi"/>
          <w:i/>
          <w:sz w:val="20"/>
          <w:szCs w:val="20"/>
          <w:u w:val="single"/>
        </w:rPr>
      </w:pPr>
      <w:bookmarkStart w:id="12" w:name="_Hlk507748739"/>
      <w:r w:rsidRPr="00FB3A91">
        <w:rPr>
          <w:rFonts w:cstheme="minorHAnsi"/>
          <w:i/>
          <w:sz w:val="20"/>
          <w:szCs w:val="20"/>
          <w:u w:val="single"/>
        </w:rPr>
        <w:t>Příjemci</w:t>
      </w:r>
      <w:r w:rsidR="0043628D" w:rsidRPr="00FB3A91">
        <w:rPr>
          <w:rFonts w:cstheme="minorHAnsi"/>
          <w:i/>
          <w:sz w:val="20"/>
          <w:szCs w:val="20"/>
          <w:u w:val="single"/>
        </w:rPr>
        <w:t>, kteří jsou (samostatnými) správci osobních údajů</w:t>
      </w:r>
    </w:p>
    <w:p w14:paraId="46EEDEED" w14:textId="77777777" w:rsidR="0043628D" w:rsidRPr="00FB3A91" w:rsidRDefault="0043628D" w:rsidP="006E2BD4">
      <w:pPr>
        <w:pStyle w:val="Odstavecseseznamem"/>
        <w:numPr>
          <w:ilvl w:val="0"/>
          <w:numId w:val="5"/>
        </w:numPr>
        <w:ind w:left="1418" w:hanging="709"/>
        <w:contextualSpacing w:val="0"/>
        <w:jc w:val="both"/>
        <w:rPr>
          <w:rFonts w:cstheme="minorHAnsi"/>
          <w:sz w:val="20"/>
          <w:szCs w:val="20"/>
        </w:rPr>
      </w:pPr>
      <w:r w:rsidRPr="00FB3A91">
        <w:rPr>
          <w:rFonts w:cstheme="minorHAnsi"/>
          <w:sz w:val="20"/>
          <w:szCs w:val="20"/>
        </w:rPr>
        <w:t>Tito příjemci mají postavení (samostatných) správců (nejsou tedy zpracovateli osobních údajů) a zpracovávají tak poskytnuté (předané) osobní údaje pro své vlastní účely.</w:t>
      </w:r>
    </w:p>
    <w:p w14:paraId="54EAF540" w14:textId="17E1FCE4" w:rsidR="0043628D" w:rsidRPr="00FB3A91" w:rsidRDefault="0043628D" w:rsidP="006E2BD4">
      <w:pPr>
        <w:ind w:left="1418"/>
        <w:jc w:val="both"/>
        <w:rPr>
          <w:rFonts w:cstheme="minorHAnsi"/>
          <w:sz w:val="20"/>
          <w:szCs w:val="20"/>
        </w:rPr>
      </w:pPr>
      <w:r w:rsidRPr="00FB3A91">
        <w:rPr>
          <w:rFonts w:cstheme="minorHAnsi"/>
          <w:sz w:val="20"/>
          <w:szCs w:val="20"/>
        </w:rPr>
        <w:t>Patří mezi n</w:t>
      </w:r>
      <w:r w:rsidR="00F30293" w:rsidRPr="00FB3A91">
        <w:rPr>
          <w:rFonts w:cstheme="minorHAnsi"/>
          <w:sz w:val="20"/>
          <w:szCs w:val="20"/>
        </w:rPr>
        <w:t>ě především orgány veřejné moci</w:t>
      </w:r>
      <w:r w:rsidRPr="00FB3A91">
        <w:rPr>
          <w:rFonts w:cstheme="minorHAnsi"/>
          <w:sz w:val="20"/>
          <w:szCs w:val="20"/>
        </w:rPr>
        <w:t xml:space="preserve"> (zejména pak orgány činné v trestním řízení</w:t>
      </w:r>
      <w:r w:rsidR="00B47A1F" w:rsidRPr="00FB3A91">
        <w:rPr>
          <w:rFonts w:cstheme="minorHAnsi"/>
          <w:sz w:val="20"/>
          <w:szCs w:val="20"/>
        </w:rPr>
        <w:t>, orgány finanční správy</w:t>
      </w:r>
      <w:r w:rsidR="00F30293" w:rsidRPr="00FB3A91">
        <w:rPr>
          <w:rFonts w:cstheme="minorHAnsi"/>
          <w:sz w:val="20"/>
          <w:szCs w:val="20"/>
        </w:rPr>
        <w:t>, soudy</w:t>
      </w:r>
      <w:r w:rsidR="00B47A1F" w:rsidRPr="00FB3A91">
        <w:rPr>
          <w:rFonts w:cstheme="minorHAnsi"/>
          <w:sz w:val="20"/>
          <w:szCs w:val="20"/>
        </w:rPr>
        <w:t xml:space="preserve"> apod.</w:t>
      </w:r>
      <w:r w:rsidRPr="00FB3A91">
        <w:rPr>
          <w:rFonts w:cstheme="minorHAnsi"/>
          <w:sz w:val="20"/>
          <w:szCs w:val="20"/>
        </w:rPr>
        <w:t>), a dále například též dodavatelé Společnosti zajišťu</w:t>
      </w:r>
      <w:r w:rsidR="00344E69" w:rsidRPr="00FB3A91">
        <w:rPr>
          <w:rFonts w:cstheme="minorHAnsi"/>
          <w:sz w:val="20"/>
          <w:szCs w:val="20"/>
        </w:rPr>
        <w:t xml:space="preserve">jící určité služby (např. </w:t>
      </w:r>
      <w:r w:rsidRPr="00FB3A91">
        <w:rPr>
          <w:rFonts w:cstheme="minorHAnsi"/>
          <w:sz w:val="20"/>
          <w:szCs w:val="20"/>
        </w:rPr>
        <w:t xml:space="preserve"> ubytování).</w:t>
      </w:r>
    </w:p>
    <w:bookmarkEnd w:id="12"/>
    <w:p w14:paraId="54CF7935" w14:textId="048AD0E8" w:rsidR="0043628D" w:rsidRPr="00FB3A91" w:rsidRDefault="0043628D"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lastRenderedPageBreak/>
        <w:t xml:space="preserve">Přehled příjemců (kategorií příjemců), kterým jsou Vaše osobní údaje Společností poskytovány (předávány) lze nalézt </w:t>
      </w:r>
      <w:r w:rsidR="005456A6" w:rsidRPr="00FB3A91">
        <w:rPr>
          <w:rFonts w:cstheme="minorHAnsi"/>
          <w:sz w:val="20"/>
          <w:szCs w:val="20"/>
        </w:rPr>
        <w:t>v příloze č. 1</w:t>
      </w:r>
      <w:r w:rsidRPr="00FB3A91">
        <w:rPr>
          <w:rFonts w:cstheme="minorHAnsi"/>
          <w:sz w:val="20"/>
          <w:szCs w:val="20"/>
        </w:rPr>
        <w:t xml:space="preserve"> tohoto Oznám</w:t>
      </w:r>
      <w:r w:rsidR="005456A6" w:rsidRPr="00FB3A91">
        <w:rPr>
          <w:rFonts w:cstheme="minorHAnsi"/>
          <w:sz w:val="20"/>
          <w:szCs w:val="20"/>
        </w:rPr>
        <w:t>ení</w:t>
      </w:r>
      <w:r w:rsidRPr="00FB3A91">
        <w:rPr>
          <w:rFonts w:cstheme="minorHAnsi"/>
          <w:sz w:val="20"/>
          <w:szCs w:val="20"/>
        </w:rPr>
        <w:t>.</w:t>
      </w:r>
    </w:p>
    <w:p w14:paraId="3669C1BE" w14:textId="77777777" w:rsidR="0043628D" w:rsidRPr="00FB3A91" w:rsidRDefault="0043628D" w:rsidP="006E2BD4">
      <w:pPr>
        <w:pStyle w:val="Odstavecseseznamem"/>
        <w:numPr>
          <w:ilvl w:val="0"/>
          <w:numId w:val="2"/>
        </w:numPr>
        <w:ind w:left="709"/>
        <w:contextualSpacing w:val="0"/>
        <w:jc w:val="both"/>
        <w:rPr>
          <w:rFonts w:cstheme="minorHAnsi"/>
          <w:b/>
          <w:smallCaps/>
          <w:sz w:val="20"/>
          <w:szCs w:val="20"/>
        </w:rPr>
      </w:pPr>
      <w:r w:rsidRPr="00FB3A91">
        <w:rPr>
          <w:rFonts w:cstheme="minorHAnsi"/>
          <w:b/>
          <w:smallCaps/>
          <w:sz w:val="20"/>
          <w:szCs w:val="20"/>
        </w:rPr>
        <w:t xml:space="preserve">Předávání osobních údajů do třetích zemí </w:t>
      </w:r>
    </w:p>
    <w:p w14:paraId="65A3314F" w14:textId="28752F34" w:rsidR="0043628D" w:rsidRPr="00FB3A91" w:rsidRDefault="0043628D" w:rsidP="005456A6">
      <w:pPr>
        <w:pStyle w:val="Odstavecseseznamem"/>
        <w:numPr>
          <w:ilvl w:val="1"/>
          <w:numId w:val="2"/>
        </w:numPr>
        <w:ind w:left="709"/>
        <w:contextualSpacing w:val="0"/>
        <w:jc w:val="both"/>
        <w:rPr>
          <w:rFonts w:cstheme="minorHAnsi"/>
          <w:sz w:val="20"/>
          <w:szCs w:val="20"/>
        </w:rPr>
      </w:pPr>
      <w:r w:rsidRPr="00FB3A91">
        <w:rPr>
          <w:rFonts w:cstheme="minorHAnsi"/>
          <w:sz w:val="20"/>
          <w:szCs w:val="20"/>
        </w:rPr>
        <w:t>Vaše osobní údaje nepředávám</w:t>
      </w:r>
      <w:r w:rsidR="005456A6" w:rsidRPr="00FB3A91">
        <w:rPr>
          <w:rFonts w:cstheme="minorHAnsi"/>
          <w:sz w:val="20"/>
          <w:szCs w:val="20"/>
        </w:rPr>
        <w:t>e do třetích zemí.</w:t>
      </w:r>
      <w:r w:rsidRPr="00FB3A91">
        <w:rPr>
          <w:rFonts w:cstheme="minorHAnsi"/>
          <w:sz w:val="20"/>
          <w:szCs w:val="20"/>
        </w:rPr>
        <w:t xml:space="preserve"> </w:t>
      </w:r>
    </w:p>
    <w:p w14:paraId="40A7A088" w14:textId="77777777" w:rsidR="0043628D" w:rsidRPr="00FB3A91" w:rsidRDefault="0043628D" w:rsidP="006E2BD4">
      <w:pPr>
        <w:pStyle w:val="Odstavecseseznamem"/>
        <w:numPr>
          <w:ilvl w:val="0"/>
          <w:numId w:val="2"/>
        </w:numPr>
        <w:ind w:left="709"/>
        <w:contextualSpacing w:val="0"/>
        <w:jc w:val="both"/>
        <w:rPr>
          <w:rFonts w:cstheme="minorHAnsi"/>
          <w:b/>
          <w:smallCaps/>
          <w:sz w:val="20"/>
          <w:szCs w:val="20"/>
        </w:rPr>
      </w:pPr>
      <w:r w:rsidRPr="00FB3A91">
        <w:rPr>
          <w:rFonts w:cstheme="minorHAnsi"/>
          <w:b/>
          <w:smallCaps/>
          <w:sz w:val="20"/>
          <w:szCs w:val="20"/>
        </w:rPr>
        <w:t xml:space="preserve">Doba uložení (zpracování) osobních údajů </w:t>
      </w:r>
    </w:p>
    <w:p w14:paraId="79C64C68" w14:textId="77777777" w:rsidR="0043628D" w:rsidRPr="00FB3A91" w:rsidRDefault="0043628D"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 xml:space="preserve">Vaše osobní údaje zpracováváme (ukládáme) pouze po dobu, která je nezbytná s ohledem na účely zpracování Vašich osobních údajů, příp. po dobu stanovenou příslušnými právními předpisy. </w:t>
      </w:r>
    </w:p>
    <w:p w14:paraId="476E2B2A" w14:textId="72A11FE3" w:rsidR="0043628D" w:rsidRPr="00FB3A91" w:rsidRDefault="0043628D"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 xml:space="preserve">Bližší informace o době uložení zpracovávaných osobních údajů lze nalézt </w:t>
      </w:r>
      <w:r w:rsidR="00DC615B" w:rsidRPr="00FB3A91">
        <w:rPr>
          <w:rFonts w:cstheme="minorHAnsi"/>
          <w:sz w:val="20"/>
          <w:szCs w:val="20"/>
        </w:rPr>
        <w:t>v příloze č. 2</w:t>
      </w:r>
      <w:r w:rsidRPr="00FB3A91">
        <w:rPr>
          <w:rFonts w:cstheme="minorHAnsi"/>
          <w:sz w:val="20"/>
          <w:szCs w:val="20"/>
        </w:rPr>
        <w:t xml:space="preserve"> tohoto Oznám</w:t>
      </w:r>
      <w:r w:rsidR="00DC615B" w:rsidRPr="00FB3A91">
        <w:rPr>
          <w:rFonts w:cstheme="minorHAnsi"/>
          <w:sz w:val="20"/>
          <w:szCs w:val="20"/>
        </w:rPr>
        <w:t>ení</w:t>
      </w:r>
      <w:r w:rsidRPr="00FB3A91">
        <w:rPr>
          <w:rFonts w:cstheme="minorHAnsi"/>
          <w:sz w:val="20"/>
          <w:szCs w:val="20"/>
        </w:rPr>
        <w:t>.</w:t>
      </w:r>
    </w:p>
    <w:p w14:paraId="687ACDFC" w14:textId="77777777" w:rsidR="0043628D" w:rsidRPr="00FB3A91" w:rsidRDefault="0043628D" w:rsidP="006E2BD4">
      <w:pPr>
        <w:pStyle w:val="Odstavecseseznamem"/>
        <w:numPr>
          <w:ilvl w:val="0"/>
          <w:numId w:val="2"/>
        </w:numPr>
        <w:ind w:left="709"/>
        <w:contextualSpacing w:val="0"/>
        <w:jc w:val="both"/>
        <w:rPr>
          <w:rFonts w:cstheme="minorHAnsi"/>
          <w:b/>
          <w:smallCaps/>
          <w:sz w:val="20"/>
          <w:szCs w:val="20"/>
        </w:rPr>
      </w:pPr>
      <w:r w:rsidRPr="00FB3A91">
        <w:rPr>
          <w:rFonts w:cstheme="minorHAnsi"/>
          <w:b/>
          <w:smallCaps/>
          <w:sz w:val="20"/>
          <w:szCs w:val="20"/>
        </w:rPr>
        <w:t>Automatizované rozhodování, včetně profilování</w:t>
      </w:r>
    </w:p>
    <w:p w14:paraId="3A4A3F09" w14:textId="77777777" w:rsidR="00EB2FFD" w:rsidRPr="00FB3A91" w:rsidRDefault="0043628D" w:rsidP="00EB2FFD">
      <w:pPr>
        <w:pStyle w:val="Odstavecseseznamem"/>
        <w:ind w:left="709"/>
        <w:contextualSpacing w:val="0"/>
        <w:jc w:val="both"/>
        <w:rPr>
          <w:rFonts w:cstheme="minorHAnsi"/>
          <w:b/>
          <w:sz w:val="20"/>
          <w:szCs w:val="20"/>
          <w:u w:val="single"/>
        </w:rPr>
      </w:pPr>
      <w:r w:rsidRPr="00FB3A91">
        <w:rPr>
          <w:rFonts w:cstheme="minorHAnsi"/>
          <w:sz w:val="20"/>
          <w:szCs w:val="20"/>
        </w:rPr>
        <w:t>Při zpracování Vašich osobních údajů nedochází k autom</w:t>
      </w:r>
      <w:r w:rsidR="00EB2FFD" w:rsidRPr="00FB3A91">
        <w:rPr>
          <w:rFonts w:cstheme="minorHAnsi"/>
          <w:sz w:val="20"/>
          <w:szCs w:val="20"/>
        </w:rPr>
        <w:t>atizovanému rozhodování, včetně profilování.</w:t>
      </w:r>
      <w:r w:rsidRPr="00FB3A91">
        <w:rPr>
          <w:rFonts w:cstheme="minorHAnsi"/>
          <w:sz w:val="20"/>
          <w:szCs w:val="20"/>
        </w:rPr>
        <w:t xml:space="preserve"> </w:t>
      </w:r>
    </w:p>
    <w:p w14:paraId="013A2D26" w14:textId="4D60FFA1" w:rsidR="0043628D" w:rsidRPr="00FB3A91" w:rsidRDefault="0043628D" w:rsidP="006E2BD4">
      <w:pPr>
        <w:pStyle w:val="Odstavecseseznamem"/>
        <w:numPr>
          <w:ilvl w:val="0"/>
          <w:numId w:val="1"/>
        </w:numPr>
        <w:ind w:left="709"/>
        <w:contextualSpacing w:val="0"/>
        <w:jc w:val="both"/>
        <w:rPr>
          <w:rFonts w:cstheme="minorHAnsi"/>
          <w:b/>
          <w:sz w:val="20"/>
          <w:szCs w:val="20"/>
          <w:u w:val="single"/>
        </w:rPr>
      </w:pPr>
      <w:r w:rsidRPr="00FB3A91">
        <w:rPr>
          <w:rFonts w:cstheme="minorHAnsi"/>
          <w:b/>
          <w:sz w:val="20"/>
          <w:szCs w:val="20"/>
          <w:u w:val="single"/>
        </w:rPr>
        <w:t xml:space="preserve">VAŠE PRÁVA </w:t>
      </w:r>
    </w:p>
    <w:p w14:paraId="2FE2B391" w14:textId="77777777" w:rsidR="0043628D" w:rsidRPr="00FB3A91" w:rsidRDefault="0043628D" w:rsidP="006E2BD4">
      <w:pPr>
        <w:pStyle w:val="Odstavecseseznamem"/>
        <w:numPr>
          <w:ilvl w:val="0"/>
          <w:numId w:val="2"/>
        </w:numPr>
        <w:ind w:left="709"/>
        <w:contextualSpacing w:val="0"/>
        <w:jc w:val="both"/>
        <w:rPr>
          <w:rFonts w:cstheme="minorHAnsi"/>
          <w:b/>
          <w:smallCaps/>
          <w:sz w:val="20"/>
          <w:szCs w:val="20"/>
        </w:rPr>
      </w:pPr>
      <w:r w:rsidRPr="00FB3A91">
        <w:rPr>
          <w:rFonts w:cstheme="minorHAnsi"/>
          <w:b/>
          <w:smallCaps/>
          <w:sz w:val="20"/>
          <w:szCs w:val="20"/>
        </w:rPr>
        <w:t>Obecné informace</w:t>
      </w:r>
    </w:p>
    <w:p w14:paraId="270F9453" w14:textId="75B55A2B" w:rsidR="0043628D" w:rsidRPr="00FB3A91" w:rsidRDefault="0043628D"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Tato část Oznám</w:t>
      </w:r>
      <w:r w:rsidR="00C440F6" w:rsidRPr="00FB3A91">
        <w:rPr>
          <w:rFonts w:cstheme="minorHAnsi"/>
          <w:sz w:val="20"/>
          <w:szCs w:val="20"/>
        </w:rPr>
        <w:t xml:space="preserve">ení </w:t>
      </w:r>
      <w:r w:rsidRPr="00FB3A91">
        <w:rPr>
          <w:rFonts w:cstheme="minorHAnsi"/>
          <w:sz w:val="20"/>
          <w:szCs w:val="20"/>
        </w:rPr>
        <w:t xml:space="preserve">obsahuje informace o Vašich právech souvisejících se zpracováním osobních údajů prováděným Společností nebo pro Společnost. </w:t>
      </w:r>
    </w:p>
    <w:p w14:paraId="1BBA008B" w14:textId="77777777" w:rsidR="0043628D" w:rsidRPr="00FB3A91" w:rsidRDefault="0043628D" w:rsidP="006E2BD4">
      <w:pPr>
        <w:pStyle w:val="Odstavecseseznamem"/>
        <w:numPr>
          <w:ilvl w:val="0"/>
          <w:numId w:val="2"/>
        </w:numPr>
        <w:ind w:left="709"/>
        <w:contextualSpacing w:val="0"/>
        <w:jc w:val="both"/>
        <w:rPr>
          <w:rFonts w:cstheme="minorHAnsi"/>
          <w:b/>
          <w:smallCaps/>
          <w:sz w:val="20"/>
          <w:szCs w:val="20"/>
        </w:rPr>
      </w:pPr>
      <w:r w:rsidRPr="00FB3A91">
        <w:rPr>
          <w:rFonts w:cstheme="minorHAnsi"/>
          <w:b/>
          <w:smallCaps/>
          <w:sz w:val="20"/>
          <w:szCs w:val="20"/>
        </w:rPr>
        <w:t xml:space="preserve">Právo odvolat souhlas se zpracováním osobních údajů </w:t>
      </w:r>
    </w:p>
    <w:p w14:paraId="49B3A229" w14:textId="46F6D72C" w:rsidR="0043628D" w:rsidRPr="00FB3A91" w:rsidRDefault="0043628D" w:rsidP="006E2BD4">
      <w:pPr>
        <w:pStyle w:val="Odstavecseseznamem"/>
        <w:numPr>
          <w:ilvl w:val="1"/>
          <w:numId w:val="2"/>
        </w:numPr>
        <w:ind w:left="709"/>
        <w:contextualSpacing w:val="0"/>
        <w:jc w:val="both"/>
        <w:rPr>
          <w:rFonts w:cstheme="minorHAnsi"/>
          <w:sz w:val="20"/>
          <w:szCs w:val="20"/>
          <w:shd w:val="clear" w:color="auto" w:fill="FFFFFF"/>
        </w:rPr>
      </w:pPr>
      <w:r w:rsidRPr="00FB3A91">
        <w:rPr>
          <w:rFonts w:cstheme="minorHAnsi"/>
          <w:sz w:val="20"/>
          <w:szCs w:val="20"/>
          <w:shd w:val="clear" w:color="auto" w:fill="FFFFFF"/>
        </w:rPr>
        <w:t xml:space="preserve">V případě, že zpracováváme Vaše osobní údaje na základě Vašeho souhlasu, máte právo svůj souhlas se zpracováním Vašich osobních údajů kdykoli odvolat, a to kterýmkoliv způsobem uvedeným v článku </w:t>
      </w:r>
      <w:r w:rsidR="006C3CCD" w:rsidRPr="00FB3A91">
        <w:rPr>
          <w:rFonts w:cstheme="minorHAnsi"/>
          <w:sz w:val="20"/>
          <w:szCs w:val="20"/>
          <w:shd w:val="clear" w:color="auto" w:fill="FFFFFF"/>
        </w:rPr>
        <w:t>27</w:t>
      </w:r>
      <w:r w:rsidR="00AB2C7F" w:rsidRPr="00FB3A91">
        <w:rPr>
          <w:rFonts w:cstheme="minorHAnsi"/>
          <w:sz w:val="20"/>
          <w:szCs w:val="20"/>
          <w:shd w:val="clear" w:color="auto" w:fill="FFFFFF"/>
        </w:rPr>
        <w:t xml:space="preserve"> </w:t>
      </w:r>
      <w:r w:rsidRPr="00FB3A91">
        <w:rPr>
          <w:rFonts w:cstheme="minorHAnsi"/>
          <w:sz w:val="20"/>
          <w:szCs w:val="20"/>
          <w:shd w:val="clear" w:color="auto" w:fill="FFFFFF"/>
        </w:rPr>
        <w:t xml:space="preserve">níže. </w:t>
      </w:r>
    </w:p>
    <w:p w14:paraId="0B60CFEF" w14:textId="77777777" w:rsidR="0043628D" w:rsidRPr="00FB3A91" w:rsidRDefault="0043628D" w:rsidP="006E2BD4">
      <w:pPr>
        <w:pStyle w:val="Odstavecseseznamem"/>
        <w:numPr>
          <w:ilvl w:val="1"/>
          <w:numId w:val="2"/>
        </w:numPr>
        <w:ind w:left="709"/>
        <w:contextualSpacing w:val="0"/>
        <w:jc w:val="both"/>
        <w:rPr>
          <w:rFonts w:cstheme="minorHAnsi"/>
          <w:sz w:val="20"/>
          <w:szCs w:val="20"/>
          <w:shd w:val="clear" w:color="auto" w:fill="FFFFFF"/>
        </w:rPr>
      </w:pPr>
      <w:r w:rsidRPr="00FB3A91">
        <w:rPr>
          <w:rFonts w:cstheme="minorHAnsi"/>
          <w:sz w:val="20"/>
          <w:szCs w:val="20"/>
          <w:shd w:val="clear" w:color="auto" w:fill="FFFFFF"/>
        </w:rPr>
        <w:t xml:space="preserve">Váš souhlas můžete odvolat v celém rozsahu nebo jen částečně ve vztahu k jen některým Vašim osobním údajům nebo jen některým účelům zpracování. </w:t>
      </w:r>
    </w:p>
    <w:p w14:paraId="1C15B521" w14:textId="77777777" w:rsidR="0043628D" w:rsidRPr="00FB3A91" w:rsidRDefault="0043628D" w:rsidP="006E2BD4">
      <w:pPr>
        <w:pStyle w:val="Odstavecseseznamem"/>
        <w:numPr>
          <w:ilvl w:val="1"/>
          <w:numId w:val="2"/>
        </w:numPr>
        <w:ind w:left="709"/>
        <w:contextualSpacing w:val="0"/>
        <w:jc w:val="both"/>
        <w:rPr>
          <w:rFonts w:cstheme="minorHAnsi"/>
          <w:sz w:val="20"/>
          <w:szCs w:val="20"/>
          <w:shd w:val="clear" w:color="auto" w:fill="FFFFFF"/>
        </w:rPr>
      </w:pPr>
      <w:r w:rsidRPr="00FB3A91">
        <w:rPr>
          <w:rFonts w:cstheme="minorHAnsi"/>
          <w:sz w:val="20"/>
          <w:szCs w:val="20"/>
          <w:shd w:val="clear" w:color="auto" w:fill="FFFFFF"/>
        </w:rPr>
        <w:t xml:space="preserve">Odvoláním Vašeho souhlasu však není dotčena zákonnost předchozího zpracování vašich osobních údajů. </w:t>
      </w:r>
    </w:p>
    <w:p w14:paraId="07D27A66" w14:textId="77777777" w:rsidR="0043628D" w:rsidRPr="00FB3A91" w:rsidRDefault="0043628D" w:rsidP="006E2BD4">
      <w:pPr>
        <w:pStyle w:val="Odstavecseseznamem"/>
        <w:numPr>
          <w:ilvl w:val="0"/>
          <w:numId w:val="2"/>
        </w:numPr>
        <w:ind w:left="709"/>
        <w:contextualSpacing w:val="0"/>
        <w:jc w:val="both"/>
        <w:rPr>
          <w:rFonts w:cstheme="minorHAnsi"/>
          <w:b/>
          <w:smallCaps/>
          <w:sz w:val="20"/>
          <w:szCs w:val="20"/>
        </w:rPr>
      </w:pPr>
      <w:r w:rsidRPr="00FB3A91">
        <w:rPr>
          <w:rFonts w:cstheme="minorHAnsi"/>
          <w:b/>
          <w:smallCaps/>
          <w:sz w:val="20"/>
          <w:szCs w:val="20"/>
        </w:rPr>
        <w:t>Právo na přístup k osobním údajům</w:t>
      </w:r>
    </w:p>
    <w:p w14:paraId="30AE5281" w14:textId="77777777" w:rsidR="0043628D" w:rsidRPr="00FB3A91" w:rsidRDefault="0043628D"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 xml:space="preserve">Máte právo získat od Společnosti potvrzení o tom, zda Vaše osobní údaje zpracováváme či nikoliv. </w:t>
      </w:r>
    </w:p>
    <w:p w14:paraId="2A9FE23A" w14:textId="77777777" w:rsidR="0043628D" w:rsidRPr="00FB3A91" w:rsidRDefault="0043628D"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V případě, že Vaše osobní údaje skutečně zpracováváme, máte právo získat přístup k Vašim osobním údajům a právo na poskytnutí následujících informací: (a) účelech zpracování, (b) kategoriích dotčených osobních údajů, (c) příjemcích (či kategoriích příjemců), kterým osobní údaje byly nebo budou zpřístupněny (zejména pak o příjemcích ve třetích zemích), (d) plánované době, po kterou budou osobní údaje uloženy (zpracovávány), nebo není-li možné tuto určit, tak o kritériích použitých ke stanovení této doby, (e) existenci práva požadovat od Společnosti opravu nebo výmaz Vašich osobních údajů nebo omezení jejich zpracování a o právu vznést námitku proti tomuto zpracování, (f) právu podat stížnost u dozorového úřadu, (g) zdroji osobních údajů, pokud nebyly získány od Vaší osoby, a o (h) skutečnosti, zda dochází k automatizovanému rozhodování, včetně profilování, a o souvisejících použitých postupech, jakož i o významu a předpokládaných důsledcích takového zpracování pro Vaši osobu. V případě předávání Vašich osobních údajů do třetích zemí mátě dále právo být informován o případných vhodných zárukách, které se vztahují na takové předávání.</w:t>
      </w:r>
    </w:p>
    <w:p w14:paraId="52B689DC" w14:textId="77777777" w:rsidR="0043628D" w:rsidRPr="00FB3A91" w:rsidRDefault="0043628D"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lastRenderedPageBreak/>
        <w:t>Přístup ke zpracovávaným osobním údajům Vám poskytneme tím způsobem, že Vám poskytneme kopii zpracovávaných osobních údajů. Poskytnutí první kopie je bezplatné. Za poskytnutí dalších kopií na Vaši žádost můžeme účtovat přiměřený poplatek (s přihlédnutím k vynaloženým administrativním nákladům).</w:t>
      </w:r>
    </w:p>
    <w:p w14:paraId="3FD39F01" w14:textId="77777777" w:rsidR="0043628D" w:rsidRPr="00FB3A91" w:rsidRDefault="0043628D"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Výše uvedená potvrzení, informace a kopie Vám budou Společností poskytnuty písemně či v elektronické formě. Jestliže však podáte žádost v elektronické formě, budou Vám potvrzení, informace a kopie poskytnuty v elektronické formě, ledaže požádáte o jiný způsob.</w:t>
      </w:r>
    </w:p>
    <w:p w14:paraId="3487BA49" w14:textId="77777777" w:rsidR="0043628D" w:rsidRPr="00FB3A91" w:rsidRDefault="0043628D" w:rsidP="006E2BD4">
      <w:pPr>
        <w:pStyle w:val="Odstavecseseznamem"/>
        <w:numPr>
          <w:ilvl w:val="0"/>
          <w:numId w:val="2"/>
        </w:numPr>
        <w:ind w:left="709"/>
        <w:contextualSpacing w:val="0"/>
        <w:jc w:val="both"/>
        <w:rPr>
          <w:rFonts w:cstheme="minorHAnsi"/>
          <w:b/>
          <w:smallCaps/>
          <w:sz w:val="20"/>
          <w:szCs w:val="20"/>
        </w:rPr>
      </w:pPr>
      <w:r w:rsidRPr="00FB3A91">
        <w:rPr>
          <w:rFonts w:cstheme="minorHAnsi"/>
          <w:b/>
          <w:smallCaps/>
          <w:sz w:val="20"/>
          <w:szCs w:val="20"/>
        </w:rPr>
        <w:t>Právo na opravu a doplnění osobních údajů</w:t>
      </w:r>
    </w:p>
    <w:p w14:paraId="560262F4" w14:textId="77777777" w:rsidR="0043628D" w:rsidRPr="00FB3A91" w:rsidRDefault="0043628D"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 xml:space="preserve">Máte právo na to, abychom bez zbytečného odkladu opravili nepřesné osobní údaje týkající se Vaší osoby. </w:t>
      </w:r>
    </w:p>
    <w:p w14:paraId="349AFBB7" w14:textId="77777777" w:rsidR="0043628D" w:rsidRPr="00FB3A91" w:rsidRDefault="0043628D"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S přihlédnutím k účelům zpracování máte též právo na doplnění neúplných osobních údajů, a to i poskytnutím dodatečného prohlášení.</w:t>
      </w:r>
    </w:p>
    <w:p w14:paraId="38B7637D" w14:textId="77777777" w:rsidR="0043628D" w:rsidRPr="00FB3A91" w:rsidRDefault="0043628D" w:rsidP="006E2BD4">
      <w:pPr>
        <w:pStyle w:val="Odstavecseseznamem"/>
        <w:numPr>
          <w:ilvl w:val="0"/>
          <w:numId w:val="2"/>
        </w:numPr>
        <w:ind w:left="709"/>
        <w:contextualSpacing w:val="0"/>
        <w:jc w:val="both"/>
        <w:rPr>
          <w:rFonts w:cstheme="minorHAnsi"/>
          <w:b/>
          <w:smallCaps/>
          <w:sz w:val="20"/>
          <w:szCs w:val="20"/>
        </w:rPr>
      </w:pPr>
      <w:r w:rsidRPr="00FB3A91">
        <w:rPr>
          <w:rFonts w:cstheme="minorHAnsi"/>
          <w:b/>
          <w:smallCaps/>
          <w:sz w:val="20"/>
          <w:szCs w:val="20"/>
        </w:rPr>
        <w:t>Právo na výmaz („právo být zapomenut“)</w:t>
      </w:r>
    </w:p>
    <w:p w14:paraId="6E707B3D" w14:textId="77777777" w:rsidR="0043628D" w:rsidRPr="00FB3A91" w:rsidRDefault="0043628D"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Máte právo na to, abychom bez zbytečného odkladu vymazali Vaše osobní údaje, a to v případě, že:</w:t>
      </w:r>
    </w:p>
    <w:p w14:paraId="6C34C247" w14:textId="77777777" w:rsidR="0043628D" w:rsidRPr="00FB3A91" w:rsidRDefault="0043628D" w:rsidP="006E2BD4">
      <w:pPr>
        <w:pStyle w:val="Odstavecseseznamem"/>
        <w:numPr>
          <w:ilvl w:val="0"/>
          <w:numId w:val="8"/>
        </w:numPr>
        <w:ind w:left="1418" w:hanging="709"/>
        <w:contextualSpacing w:val="0"/>
        <w:jc w:val="both"/>
        <w:rPr>
          <w:rFonts w:cstheme="minorHAnsi"/>
          <w:sz w:val="20"/>
          <w:szCs w:val="20"/>
        </w:rPr>
      </w:pPr>
      <w:r w:rsidRPr="00FB3A91">
        <w:rPr>
          <w:rFonts w:cstheme="minorHAnsi"/>
          <w:sz w:val="20"/>
          <w:szCs w:val="20"/>
        </w:rPr>
        <w:t>Vaše osobní údaje již nejsou potřebné pro účely, pro které byly Společností shromážděny nebo jinak zpracovány;</w:t>
      </w:r>
    </w:p>
    <w:p w14:paraId="3F0E0605" w14:textId="77777777" w:rsidR="0043628D" w:rsidRPr="00FB3A91" w:rsidRDefault="0043628D" w:rsidP="006E2BD4">
      <w:pPr>
        <w:pStyle w:val="Odstavecseseznamem"/>
        <w:numPr>
          <w:ilvl w:val="0"/>
          <w:numId w:val="8"/>
        </w:numPr>
        <w:ind w:left="1418" w:hanging="709"/>
        <w:contextualSpacing w:val="0"/>
        <w:jc w:val="both"/>
        <w:rPr>
          <w:rFonts w:cstheme="minorHAnsi"/>
          <w:sz w:val="20"/>
          <w:szCs w:val="20"/>
        </w:rPr>
      </w:pPr>
      <w:r w:rsidRPr="00FB3A91">
        <w:rPr>
          <w:rFonts w:cstheme="minorHAnsi"/>
          <w:sz w:val="20"/>
          <w:szCs w:val="20"/>
        </w:rPr>
        <w:t>odvoláte Váš souhlas se zpracováním, pokud Vaše osobní zpracováváme na základě Vašeho souhlasu, a současně pokud neexistuje žádný jiný právní důvod zpracování vašich osobních údajů;</w:t>
      </w:r>
    </w:p>
    <w:p w14:paraId="1809BAC5" w14:textId="5B8B0C67" w:rsidR="0043628D" w:rsidRPr="00FB3A91" w:rsidRDefault="0043628D" w:rsidP="006E2BD4">
      <w:pPr>
        <w:pStyle w:val="Odstavecseseznamem"/>
        <w:numPr>
          <w:ilvl w:val="0"/>
          <w:numId w:val="8"/>
        </w:numPr>
        <w:ind w:left="1418" w:hanging="709"/>
        <w:contextualSpacing w:val="0"/>
        <w:jc w:val="both"/>
        <w:rPr>
          <w:rFonts w:cstheme="minorHAnsi"/>
          <w:sz w:val="20"/>
          <w:szCs w:val="20"/>
        </w:rPr>
      </w:pPr>
      <w:r w:rsidRPr="00FB3A91">
        <w:rPr>
          <w:rFonts w:cstheme="minorHAnsi"/>
          <w:sz w:val="20"/>
          <w:szCs w:val="20"/>
        </w:rPr>
        <w:t xml:space="preserve">vznesete námitky proti zpracování Vašich osobních údajů (k tomu viz blíže </w:t>
      </w:r>
      <w:r w:rsidR="00E4141D" w:rsidRPr="00FB3A91">
        <w:rPr>
          <w:rFonts w:cstheme="minorHAnsi"/>
          <w:sz w:val="20"/>
          <w:szCs w:val="20"/>
        </w:rPr>
        <w:t>článek 22</w:t>
      </w:r>
      <w:r w:rsidRPr="00FB3A91">
        <w:rPr>
          <w:rFonts w:cstheme="minorHAnsi"/>
          <w:sz w:val="20"/>
          <w:szCs w:val="20"/>
        </w:rPr>
        <w:t xml:space="preserve"> níže) a současně nebudou existovat žádné převažující oprávněné důvody pro zpracování; </w:t>
      </w:r>
    </w:p>
    <w:p w14:paraId="484EDFF2" w14:textId="77777777" w:rsidR="0043628D" w:rsidRPr="00FB3A91" w:rsidRDefault="0043628D" w:rsidP="006E2BD4">
      <w:pPr>
        <w:pStyle w:val="Odstavecseseznamem"/>
        <w:numPr>
          <w:ilvl w:val="0"/>
          <w:numId w:val="8"/>
        </w:numPr>
        <w:ind w:left="1418" w:hanging="709"/>
        <w:contextualSpacing w:val="0"/>
        <w:jc w:val="both"/>
        <w:rPr>
          <w:rFonts w:cstheme="minorHAnsi"/>
          <w:sz w:val="20"/>
          <w:szCs w:val="20"/>
        </w:rPr>
      </w:pPr>
      <w:r w:rsidRPr="00FB3A91">
        <w:rPr>
          <w:rFonts w:cstheme="minorHAnsi"/>
          <w:sz w:val="20"/>
          <w:szCs w:val="20"/>
        </w:rPr>
        <w:t>vznesete námitky proti zpracování pro účely přímého marketingu;</w:t>
      </w:r>
    </w:p>
    <w:p w14:paraId="14F23297" w14:textId="77777777" w:rsidR="0043628D" w:rsidRPr="00FB3A91" w:rsidRDefault="0043628D" w:rsidP="006E2BD4">
      <w:pPr>
        <w:pStyle w:val="Odstavecseseznamem"/>
        <w:numPr>
          <w:ilvl w:val="0"/>
          <w:numId w:val="8"/>
        </w:numPr>
        <w:ind w:left="1418" w:hanging="709"/>
        <w:contextualSpacing w:val="0"/>
        <w:jc w:val="both"/>
        <w:rPr>
          <w:rFonts w:cstheme="minorHAnsi"/>
          <w:sz w:val="20"/>
          <w:szCs w:val="20"/>
        </w:rPr>
      </w:pPr>
      <w:r w:rsidRPr="00FB3A91">
        <w:rPr>
          <w:rFonts w:cstheme="minorHAnsi"/>
          <w:sz w:val="20"/>
          <w:szCs w:val="20"/>
        </w:rPr>
        <w:t>osobní údaje byly z naší strany zpracovány protiprávně; nebo</w:t>
      </w:r>
    </w:p>
    <w:p w14:paraId="2A8B7F02" w14:textId="77777777" w:rsidR="0043628D" w:rsidRPr="00FB3A91" w:rsidRDefault="0043628D" w:rsidP="006E2BD4">
      <w:pPr>
        <w:pStyle w:val="Odstavecseseznamem"/>
        <w:numPr>
          <w:ilvl w:val="0"/>
          <w:numId w:val="8"/>
        </w:numPr>
        <w:ind w:left="1418" w:hanging="709"/>
        <w:contextualSpacing w:val="0"/>
        <w:jc w:val="both"/>
        <w:rPr>
          <w:rFonts w:cstheme="minorHAnsi"/>
          <w:sz w:val="20"/>
          <w:szCs w:val="20"/>
        </w:rPr>
      </w:pPr>
      <w:r w:rsidRPr="00FB3A91">
        <w:rPr>
          <w:rFonts w:cstheme="minorHAnsi"/>
          <w:sz w:val="20"/>
          <w:szCs w:val="20"/>
        </w:rPr>
        <w:t>Vaše osobní údaje musí být vymazány ke splnění právní povinnosti stanovené příslušnými právními předpisy, jimž jsme vázáni; nebo</w:t>
      </w:r>
    </w:p>
    <w:p w14:paraId="44943363" w14:textId="77777777" w:rsidR="0043628D" w:rsidRPr="00FB3A91" w:rsidRDefault="0043628D" w:rsidP="006E2BD4">
      <w:pPr>
        <w:pStyle w:val="Odstavecseseznamem"/>
        <w:numPr>
          <w:ilvl w:val="0"/>
          <w:numId w:val="8"/>
        </w:numPr>
        <w:ind w:left="1418" w:hanging="709"/>
        <w:contextualSpacing w:val="0"/>
        <w:jc w:val="both"/>
        <w:rPr>
          <w:rFonts w:cstheme="minorHAnsi"/>
          <w:sz w:val="20"/>
          <w:szCs w:val="20"/>
        </w:rPr>
      </w:pPr>
      <w:r w:rsidRPr="00FB3A91">
        <w:rPr>
          <w:rFonts w:cstheme="minorHAnsi"/>
          <w:sz w:val="20"/>
          <w:szCs w:val="20"/>
        </w:rPr>
        <w:t>osobní údaje byly shromážděny v souvislosti s nabídkou služeb informační společnosti dítěti.</w:t>
      </w:r>
    </w:p>
    <w:p w14:paraId="048437A2" w14:textId="77777777" w:rsidR="0043628D" w:rsidRPr="00FB3A91" w:rsidRDefault="0043628D"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V případě uplatnění práva na výmaz a splnění podmínek pro tento výmaz Vaše osobní údaje bez zbytečného odkladu vymažeme, ledaže bychom Vaše osobní údaje potřebovali pro plnění právní povinnosti, pro určení, výkon nebo obhajobu právních nároků či pro účely archivace.</w:t>
      </w:r>
    </w:p>
    <w:p w14:paraId="5F56ED15" w14:textId="77777777" w:rsidR="0043628D" w:rsidRPr="00FB3A91" w:rsidRDefault="0043628D"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Pokud byly Vaše osobní údaje zveřejněny, přijmeme s ohledem na dostupnou technologii a náklady na provedení přiměřené kroky, včetně technických opatření, abychom informovali další správce, kteří osobní údaje zpracovávají, že jste požádali, aby vaše osobní údaje byly vymazány.</w:t>
      </w:r>
    </w:p>
    <w:p w14:paraId="24D2376A" w14:textId="77777777" w:rsidR="0043628D" w:rsidRPr="00FB3A91" w:rsidRDefault="0043628D" w:rsidP="006E2BD4">
      <w:pPr>
        <w:pStyle w:val="Odstavecseseznamem"/>
        <w:numPr>
          <w:ilvl w:val="0"/>
          <w:numId w:val="2"/>
        </w:numPr>
        <w:ind w:left="709"/>
        <w:contextualSpacing w:val="0"/>
        <w:jc w:val="both"/>
        <w:rPr>
          <w:rFonts w:cstheme="minorHAnsi"/>
          <w:b/>
          <w:smallCaps/>
          <w:sz w:val="20"/>
          <w:szCs w:val="20"/>
        </w:rPr>
      </w:pPr>
      <w:r w:rsidRPr="00FB3A91">
        <w:rPr>
          <w:rFonts w:cstheme="minorHAnsi"/>
          <w:b/>
          <w:smallCaps/>
          <w:sz w:val="20"/>
          <w:szCs w:val="20"/>
        </w:rPr>
        <w:t>Právo na omezení zpracování</w:t>
      </w:r>
    </w:p>
    <w:p w14:paraId="2FA4AFDB" w14:textId="77777777" w:rsidR="0043628D" w:rsidRPr="00FB3A91" w:rsidRDefault="0043628D"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Máte právo na to, abychom omezili zpracování vašich osobních údajů, a to v následujících případech:</w:t>
      </w:r>
    </w:p>
    <w:p w14:paraId="5BFB2FEF" w14:textId="77777777" w:rsidR="0043628D" w:rsidRPr="00FB3A91" w:rsidRDefault="0043628D" w:rsidP="006E2BD4">
      <w:pPr>
        <w:pStyle w:val="Odstavecseseznamem"/>
        <w:numPr>
          <w:ilvl w:val="0"/>
          <w:numId w:val="9"/>
        </w:numPr>
        <w:ind w:left="1418" w:hanging="709"/>
        <w:contextualSpacing w:val="0"/>
        <w:jc w:val="both"/>
        <w:rPr>
          <w:rFonts w:cstheme="minorHAnsi"/>
          <w:sz w:val="20"/>
          <w:szCs w:val="20"/>
        </w:rPr>
      </w:pPr>
      <w:r w:rsidRPr="00FB3A91">
        <w:rPr>
          <w:rFonts w:cstheme="minorHAnsi"/>
          <w:sz w:val="20"/>
          <w:szCs w:val="20"/>
        </w:rPr>
        <w:t>budete popírat přesnost Vašich osobních údajů, a to na dobu potřebnou k tomu, abychom mohli přesnost osobních údajů ověřit;</w:t>
      </w:r>
    </w:p>
    <w:p w14:paraId="4E6AD9B0" w14:textId="77777777" w:rsidR="0043628D" w:rsidRPr="00FB3A91" w:rsidRDefault="0043628D" w:rsidP="006E2BD4">
      <w:pPr>
        <w:pStyle w:val="Odstavecseseznamem"/>
        <w:numPr>
          <w:ilvl w:val="0"/>
          <w:numId w:val="9"/>
        </w:numPr>
        <w:ind w:left="1418" w:hanging="709"/>
        <w:contextualSpacing w:val="0"/>
        <w:jc w:val="both"/>
        <w:rPr>
          <w:rFonts w:cstheme="minorHAnsi"/>
          <w:sz w:val="20"/>
          <w:szCs w:val="20"/>
        </w:rPr>
      </w:pPr>
      <w:r w:rsidRPr="00FB3A91">
        <w:rPr>
          <w:rFonts w:cstheme="minorHAnsi"/>
          <w:sz w:val="20"/>
          <w:szCs w:val="20"/>
        </w:rPr>
        <w:lastRenderedPageBreak/>
        <w:t>zpracování Vašich osobních údajů je protiprávní a budete odmítat výmaz osobních údajů a místo toho žádat o omezení jejich použití;</w:t>
      </w:r>
    </w:p>
    <w:p w14:paraId="742E040F" w14:textId="77777777" w:rsidR="0043628D" w:rsidRPr="00FB3A91" w:rsidRDefault="0043628D" w:rsidP="006E2BD4">
      <w:pPr>
        <w:pStyle w:val="Odstavecseseznamem"/>
        <w:numPr>
          <w:ilvl w:val="0"/>
          <w:numId w:val="9"/>
        </w:numPr>
        <w:ind w:left="1418" w:hanging="709"/>
        <w:contextualSpacing w:val="0"/>
        <w:jc w:val="both"/>
        <w:rPr>
          <w:rFonts w:cstheme="minorHAnsi"/>
          <w:sz w:val="20"/>
          <w:szCs w:val="20"/>
        </w:rPr>
      </w:pPr>
      <w:r w:rsidRPr="00FB3A91">
        <w:rPr>
          <w:rFonts w:cstheme="minorHAnsi"/>
          <w:sz w:val="20"/>
          <w:szCs w:val="20"/>
        </w:rPr>
        <w:t xml:space="preserve">Vaše osobní údaje již nebudeme potřebovat pro účely zpracování, ale Vy je budete, požaduje pro určení, výkon nebo obhajobu právních nároků; nebo </w:t>
      </w:r>
    </w:p>
    <w:p w14:paraId="245EAC76" w14:textId="0E3BDE1D" w:rsidR="0043628D" w:rsidRPr="00FB3A91" w:rsidRDefault="0043628D" w:rsidP="006E2BD4">
      <w:pPr>
        <w:pStyle w:val="Odstavecseseznamem"/>
        <w:numPr>
          <w:ilvl w:val="0"/>
          <w:numId w:val="9"/>
        </w:numPr>
        <w:ind w:left="1418" w:hanging="709"/>
        <w:contextualSpacing w:val="0"/>
        <w:jc w:val="both"/>
        <w:rPr>
          <w:rFonts w:cstheme="minorHAnsi"/>
          <w:sz w:val="20"/>
          <w:szCs w:val="20"/>
        </w:rPr>
      </w:pPr>
      <w:r w:rsidRPr="00FB3A91">
        <w:rPr>
          <w:rFonts w:cstheme="minorHAnsi"/>
          <w:sz w:val="20"/>
          <w:szCs w:val="20"/>
        </w:rPr>
        <w:t xml:space="preserve">vznesete námitku proti zpracování (k tomu viz blíže </w:t>
      </w:r>
      <w:r w:rsidR="00091907" w:rsidRPr="00FB3A91">
        <w:rPr>
          <w:rFonts w:cstheme="minorHAnsi"/>
          <w:sz w:val="20"/>
          <w:szCs w:val="20"/>
        </w:rPr>
        <w:t>článek 22</w:t>
      </w:r>
      <w:r w:rsidRPr="00FB3A91">
        <w:rPr>
          <w:rFonts w:cstheme="minorHAnsi"/>
          <w:sz w:val="20"/>
          <w:szCs w:val="20"/>
        </w:rPr>
        <w:t xml:space="preserve"> níže), a to na dobu, dokud nebude ověřeno, zda naše oprávněné důvody převažují nad Vašimi oprávněnými důvody.</w:t>
      </w:r>
    </w:p>
    <w:p w14:paraId="5F0AEBD4" w14:textId="77777777" w:rsidR="0043628D" w:rsidRPr="00FB3A91" w:rsidRDefault="0043628D"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V případě, že bude zpracování Vašich osobních údajů k Vaší žádosti omezeno, mohou být Vaše osobní údaje, s výjimkou jejich uložení, Společností zpracovávány pouze s Vaším souhlasem, nebo z důvodu určení, výkonu nebo obhajoby právních nároků, z důvodu ochrany práv jiné fyzické nebo právnické osoby nebo z důvodů důležitého veřejného zájmu.</w:t>
      </w:r>
    </w:p>
    <w:p w14:paraId="4106105D" w14:textId="77777777" w:rsidR="0043628D" w:rsidRPr="00FB3A91" w:rsidRDefault="0043628D"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V případě, že bude zpracování Vašich osobních údajů k Vaší žádosti omezeno, budeme Vás informovat o případném zrušení omezení zpracování.</w:t>
      </w:r>
    </w:p>
    <w:p w14:paraId="20AE8C4A" w14:textId="77777777" w:rsidR="0043628D" w:rsidRPr="00FB3A91" w:rsidRDefault="0043628D" w:rsidP="006E2BD4">
      <w:pPr>
        <w:pStyle w:val="Odstavecseseznamem"/>
        <w:numPr>
          <w:ilvl w:val="0"/>
          <w:numId w:val="2"/>
        </w:numPr>
        <w:ind w:left="709"/>
        <w:contextualSpacing w:val="0"/>
        <w:jc w:val="both"/>
        <w:rPr>
          <w:rFonts w:cstheme="minorHAnsi"/>
          <w:b/>
          <w:smallCaps/>
          <w:sz w:val="20"/>
          <w:szCs w:val="20"/>
        </w:rPr>
      </w:pPr>
      <w:r w:rsidRPr="00FB3A91">
        <w:rPr>
          <w:rFonts w:cstheme="minorHAnsi"/>
          <w:b/>
          <w:smallCaps/>
          <w:sz w:val="20"/>
          <w:szCs w:val="20"/>
        </w:rPr>
        <w:t>Právo na přenositelnost údajů</w:t>
      </w:r>
    </w:p>
    <w:p w14:paraId="6348B7D1" w14:textId="77777777" w:rsidR="0043628D" w:rsidRPr="00FB3A91" w:rsidRDefault="0043628D"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Máte právo získat vaše osobní údaje, jež jste nám poskytli, ve strukturovaném, běžně používaném a strojově čitelném formátu, a právo předat tyto údaje jinému správci, to však pouze v následujících případech:</w:t>
      </w:r>
    </w:p>
    <w:p w14:paraId="77C0AAF5" w14:textId="77777777" w:rsidR="0043628D" w:rsidRPr="00FB3A91" w:rsidRDefault="0043628D" w:rsidP="006E2BD4">
      <w:pPr>
        <w:pStyle w:val="Odstavecseseznamem"/>
        <w:numPr>
          <w:ilvl w:val="0"/>
          <w:numId w:val="10"/>
        </w:numPr>
        <w:ind w:left="1418" w:hanging="709"/>
        <w:contextualSpacing w:val="0"/>
        <w:jc w:val="both"/>
        <w:rPr>
          <w:rFonts w:cstheme="minorHAnsi"/>
          <w:sz w:val="20"/>
          <w:szCs w:val="20"/>
        </w:rPr>
      </w:pPr>
      <w:r w:rsidRPr="00FB3A91">
        <w:rPr>
          <w:rFonts w:cstheme="minorHAnsi"/>
          <w:sz w:val="20"/>
          <w:szCs w:val="20"/>
        </w:rPr>
        <w:t>zpracování Vašich osobních údajů je založeno na Vašem souhlasu nebo na plnění smlouvy mezi Společností a Vaší osobou; a (současně)</w:t>
      </w:r>
    </w:p>
    <w:p w14:paraId="356B77A2" w14:textId="77777777" w:rsidR="0043628D" w:rsidRPr="00FB3A91" w:rsidRDefault="0043628D" w:rsidP="006E2BD4">
      <w:pPr>
        <w:pStyle w:val="Odstavecseseznamem"/>
        <w:numPr>
          <w:ilvl w:val="0"/>
          <w:numId w:val="10"/>
        </w:numPr>
        <w:ind w:left="1418" w:hanging="709"/>
        <w:contextualSpacing w:val="0"/>
        <w:jc w:val="both"/>
        <w:rPr>
          <w:rFonts w:cstheme="minorHAnsi"/>
          <w:sz w:val="20"/>
          <w:szCs w:val="20"/>
        </w:rPr>
      </w:pPr>
      <w:r w:rsidRPr="00FB3A91">
        <w:rPr>
          <w:rFonts w:cstheme="minorHAnsi"/>
          <w:sz w:val="20"/>
          <w:szCs w:val="20"/>
        </w:rPr>
        <w:t>zpracování je Společností prováděno automatizovaně.</w:t>
      </w:r>
    </w:p>
    <w:p w14:paraId="76D95ACA" w14:textId="77777777" w:rsidR="0043628D" w:rsidRPr="00FB3A91" w:rsidRDefault="0043628D"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V případě splnění výše uvedených podmínek pak máte právo na to, abychom Vaše osobní údaje předali přímo druhému, Vámi určenému, správci (ledaže by to nebylo technicky proveditelné).</w:t>
      </w:r>
    </w:p>
    <w:p w14:paraId="0B7CE887" w14:textId="77777777" w:rsidR="0043628D" w:rsidRPr="00FB3A91" w:rsidRDefault="0043628D" w:rsidP="006E2BD4">
      <w:pPr>
        <w:pStyle w:val="Odstavecseseznamem"/>
        <w:numPr>
          <w:ilvl w:val="0"/>
          <w:numId w:val="2"/>
        </w:numPr>
        <w:ind w:left="709"/>
        <w:contextualSpacing w:val="0"/>
        <w:jc w:val="both"/>
        <w:rPr>
          <w:rFonts w:cstheme="minorHAnsi"/>
          <w:b/>
          <w:smallCaps/>
          <w:sz w:val="20"/>
          <w:szCs w:val="20"/>
        </w:rPr>
      </w:pPr>
      <w:r w:rsidRPr="00FB3A91">
        <w:rPr>
          <w:rFonts w:cstheme="minorHAnsi"/>
          <w:b/>
          <w:smallCaps/>
          <w:sz w:val="20"/>
          <w:szCs w:val="20"/>
        </w:rPr>
        <w:t>Právo vznést námitku</w:t>
      </w:r>
    </w:p>
    <w:p w14:paraId="51F1414F" w14:textId="77777777" w:rsidR="0043628D" w:rsidRPr="00FB3A91" w:rsidRDefault="0043628D"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 xml:space="preserve">Z důvodů týkajících se Vaší konkrétní situace máte právo kdykoli vznést námitku proti zpracování Vašich osobních údajů založenému na Vašem souhlasu nebo na oprávněném zájmu. </w:t>
      </w:r>
    </w:p>
    <w:p w14:paraId="2F634B5E" w14:textId="77777777" w:rsidR="0043628D" w:rsidRPr="00FB3A91" w:rsidRDefault="0043628D"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V případě uplatnění této námitky nebudeme Vaše osobní údaje dále zpracovávat, ledaže (a) bychom prokázali závažné oprávněné důvody pro takové zpracování, které by převažovali nad Vašimi zájmy nebo právy a svobodami, nebo (b) by to bylo nezbytné pro určení, výkon nebo obhajobu právních nároků.</w:t>
      </w:r>
    </w:p>
    <w:p w14:paraId="0F4F1C8F" w14:textId="77777777" w:rsidR="0043628D" w:rsidRPr="00FB3A91" w:rsidRDefault="0043628D"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 xml:space="preserve">Máte právo kdykoli vznést námitku proti zpracování Vašich osobních údajů (včetně profilování) pro účely přímého marketingu – v případě uplatnění této námitky nebudeme Vaše osobní údaje nadále zpracovávat. </w:t>
      </w:r>
    </w:p>
    <w:p w14:paraId="69075165" w14:textId="77777777" w:rsidR="0043628D" w:rsidRPr="00FB3A91" w:rsidRDefault="0043628D" w:rsidP="006E2BD4">
      <w:pPr>
        <w:pStyle w:val="Odstavecseseznamem"/>
        <w:numPr>
          <w:ilvl w:val="0"/>
          <w:numId w:val="2"/>
        </w:numPr>
        <w:ind w:left="709"/>
        <w:contextualSpacing w:val="0"/>
        <w:jc w:val="both"/>
        <w:rPr>
          <w:rFonts w:cstheme="minorHAnsi"/>
          <w:b/>
          <w:smallCaps/>
          <w:sz w:val="20"/>
          <w:szCs w:val="20"/>
        </w:rPr>
      </w:pPr>
      <w:r w:rsidRPr="00FB3A91">
        <w:rPr>
          <w:rFonts w:cstheme="minorHAnsi"/>
          <w:b/>
          <w:smallCaps/>
          <w:sz w:val="20"/>
          <w:szCs w:val="20"/>
        </w:rPr>
        <w:t xml:space="preserve">Právo nebýt předmětem automatizovaného individuálního rozhodování </w:t>
      </w:r>
    </w:p>
    <w:p w14:paraId="58CA796A" w14:textId="77777777" w:rsidR="0043628D" w:rsidRPr="00FB3A91" w:rsidRDefault="0043628D"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Má právo nebýt předmětem žádného automatizovaného rozhodování, tedy rozhodování založeného výhradně na automatizovaném zpracování Vašich osobních údajů, včetně profilování, které má pro Vaši osobu právní účinky nebo se Vás obdobným způsobem významně dotýká, ledaže je toto zpracování:</w:t>
      </w:r>
    </w:p>
    <w:p w14:paraId="6AA0BCA9" w14:textId="77777777" w:rsidR="0043628D" w:rsidRPr="00FB3A91" w:rsidRDefault="0043628D" w:rsidP="006E2BD4">
      <w:pPr>
        <w:pStyle w:val="Odstavecseseznamem"/>
        <w:numPr>
          <w:ilvl w:val="0"/>
          <w:numId w:val="11"/>
        </w:numPr>
        <w:ind w:left="1418" w:hanging="709"/>
        <w:contextualSpacing w:val="0"/>
        <w:jc w:val="both"/>
        <w:rPr>
          <w:rFonts w:cstheme="minorHAnsi"/>
          <w:sz w:val="20"/>
          <w:szCs w:val="20"/>
        </w:rPr>
      </w:pPr>
      <w:r w:rsidRPr="00FB3A91">
        <w:rPr>
          <w:rFonts w:cstheme="minorHAnsi"/>
          <w:sz w:val="20"/>
          <w:szCs w:val="20"/>
        </w:rPr>
        <w:t>nezbytné k uzavření nebo plnění smlouvy mezi Vámi a Společností;</w:t>
      </w:r>
    </w:p>
    <w:p w14:paraId="3372817A" w14:textId="77777777" w:rsidR="0043628D" w:rsidRPr="00FB3A91" w:rsidRDefault="0043628D" w:rsidP="006E2BD4">
      <w:pPr>
        <w:pStyle w:val="Odstavecseseznamem"/>
        <w:numPr>
          <w:ilvl w:val="0"/>
          <w:numId w:val="11"/>
        </w:numPr>
        <w:ind w:left="1418" w:hanging="709"/>
        <w:contextualSpacing w:val="0"/>
        <w:jc w:val="both"/>
        <w:rPr>
          <w:rFonts w:cstheme="minorHAnsi"/>
          <w:sz w:val="20"/>
          <w:szCs w:val="20"/>
        </w:rPr>
      </w:pPr>
      <w:r w:rsidRPr="00FB3A91">
        <w:rPr>
          <w:rFonts w:cstheme="minorHAnsi"/>
          <w:sz w:val="20"/>
          <w:szCs w:val="20"/>
        </w:rPr>
        <w:lastRenderedPageBreak/>
        <w:t>povoleno právem Evropské unie nebo České republiky; nebo</w:t>
      </w:r>
    </w:p>
    <w:p w14:paraId="4ADDF63E" w14:textId="77777777" w:rsidR="0043628D" w:rsidRPr="00FB3A91" w:rsidRDefault="0043628D" w:rsidP="006E2BD4">
      <w:pPr>
        <w:pStyle w:val="Odstavecseseznamem"/>
        <w:numPr>
          <w:ilvl w:val="0"/>
          <w:numId w:val="11"/>
        </w:numPr>
        <w:ind w:left="1418" w:hanging="709"/>
        <w:contextualSpacing w:val="0"/>
        <w:jc w:val="both"/>
        <w:rPr>
          <w:rFonts w:cstheme="minorHAnsi"/>
          <w:sz w:val="20"/>
          <w:szCs w:val="20"/>
        </w:rPr>
      </w:pPr>
      <w:r w:rsidRPr="00FB3A91">
        <w:rPr>
          <w:rFonts w:cstheme="minorHAnsi"/>
          <w:sz w:val="20"/>
          <w:szCs w:val="20"/>
        </w:rPr>
        <w:t>založeno na Vašem výslovném souhlasu.</w:t>
      </w:r>
    </w:p>
    <w:p w14:paraId="403C88F5" w14:textId="77777777" w:rsidR="0043628D" w:rsidRPr="00FB3A91" w:rsidRDefault="0043628D" w:rsidP="006E2BD4">
      <w:pPr>
        <w:pStyle w:val="Odstavecseseznamem"/>
        <w:numPr>
          <w:ilvl w:val="0"/>
          <w:numId w:val="2"/>
        </w:numPr>
        <w:ind w:left="709"/>
        <w:contextualSpacing w:val="0"/>
        <w:jc w:val="both"/>
        <w:rPr>
          <w:rFonts w:cstheme="minorHAnsi"/>
          <w:b/>
          <w:smallCaps/>
          <w:sz w:val="20"/>
          <w:szCs w:val="20"/>
        </w:rPr>
      </w:pPr>
      <w:r w:rsidRPr="00FB3A91">
        <w:rPr>
          <w:rFonts w:cstheme="minorHAnsi"/>
          <w:b/>
          <w:smallCaps/>
          <w:sz w:val="20"/>
          <w:szCs w:val="20"/>
        </w:rPr>
        <w:t xml:space="preserve">Právo na náhradu újmy </w:t>
      </w:r>
    </w:p>
    <w:p w14:paraId="6D5EF013" w14:textId="77777777" w:rsidR="0043628D" w:rsidRPr="00FB3A91" w:rsidRDefault="0043628D"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 xml:space="preserve">Máte vůči Společnosti právo na náhradu veškeré (hmotné či nehmotné) újmy, která Vám vznikne porušením povinností Společnosti v oblasti zpracování a ochrany osobních údajů, a Společnost je tak povinna Vám utrpěnou újmu nahradit. Společnost je odpovědna též újmu způsobenou Vám ze strany zpracovatele Společnosti. </w:t>
      </w:r>
    </w:p>
    <w:p w14:paraId="6E2CF745" w14:textId="77777777" w:rsidR="0043628D" w:rsidRPr="00FB3A91" w:rsidRDefault="0043628D" w:rsidP="006E2BD4">
      <w:pPr>
        <w:pStyle w:val="Odstavecseseznamem"/>
        <w:numPr>
          <w:ilvl w:val="0"/>
          <w:numId w:val="2"/>
        </w:numPr>
        <w:ind w:left="709"/>
        <w:contextualSpacing w:val="0"/>
        <w:jc w:val="both"/>
        <w:rPr>
          <w:rFonts w:cstheme="minorHAnsi"/>
          <w:b/>
          <w:smallCaps/>
          <w:sz w:val="20"/>
          <w:szCs w:val="20"/>
        </w:rPr>
      </w:pPr>
      <w:r w:rsidRPr="00FB3A91">
        <w:rPr>
          <w:rFonts w:cstheme="minorHAnsi"/>
          <w:b/>
          <w:smallCaps/>
          <w:sz w:val="20"/>
          <w:szCs w:val="20"/>
        </w:rPr>
        <w:t>Právo podat stížnost u dozorového orgánu</w:t>
      </w:r>
    </w:p>
    <w:p w14:paraId="4E170156" w14:textId="77777777" w:rsidR="0043628D" w:rsidRPr="00FB3A91" w:rsidRDefault="0043628D"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 xml:space="preserve">V případě pochybnosti o zákonném zpracování Vašich osobních údajů či nevyhoví-li Společnost vaší žádosti týkající se Vašich osobních údajů máte právo obrátit se na Úřad pro ochranu osobních údajů jako dozorový úřad v oblasti ochrany osobních údajů. </w:t>
      </w:r>
    </w:p>
    <w:p w14:paraId="639B100A" w14:textId="77777777" w:rsidR="0043628D" w:rsidRPr="00FB3A91" w:rsidRDefault="0043628D"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 xml:space="preserve">Se svým podnětem se můžete obrátit na Úřad pro ochranu osobních údajů i bez předchozí žádosti adresované Společnosti. </w:t>
      </w:r>
    </w:p>
    <w:p w14:paraId="4EC33AA1" w14:textId="77777777" w:rsidR="0043628D" w:rsidRPr="00FB3A91" w:rsidRDefault="0043628D"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Nevyhoví-li Úřad na ochranu osobních údajů Vaší stížnosti, případně se jí vůbec nebude zabývat nebo nebude-li Vás informovat do tří měsíců o pokroku v řešení Vaší stížnosti, máte proti takovému postupu Úřadu na ochranu osobních údajů právo na soudní ochranu.</w:t>
      </w:r>
    </w:p>
    <w:p w14:paraId="32AD1B04" w14:textId="77777777" w:rsidR="0043628D" w:rsidRPr="00FB3A91" w:rsidRDefault="0043628D" w:rsidP="006E2BD4">
      <w:pPr>
        <w:pStyle w:val="Odstavecseseznamem"/>
        <w:numPr>
          <w:ilvl w:val="0"/>
          <w:numId w:val="2"/>
        </w:numPr>
        <w:ind w:left="709"/>
        <w:contextualSpacing w:val="0"/>
        <w:jc w:val="both"/>
        <w:rPr>
          <w:rFonts w:cstheme="minorHAnsi"/>
          <w:b/>
          <w:smallCaps/>
          <w:sz w:val="20"/>
          <w:szCs w:val="20"/>
        </w:rPr>
      </w:pPr>
      <w:r w:rsidRPr="00FB3A91">
        <w:rPr>
          <w:rFonts w:cstheme="minorHAnsi"/>
          <w:b/>
          <w:smallCaps/>
          <w:sz w:val="20"/>
          <w:szCs w:val="20"/>
        </w:rPr>
        <w:t>Právo na soudní ochranu</w:t>
      </w:r>
    </w:p>
    <w:p w14:paraId="35F22AD7" w14:textId="77777777" w:rsidR="0043628D" w:rsidRPr="00FB3A91" w:rsidRDefault="0043628D"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 xml:space="preserve">V případě pochybnosti o zákonném zpracování Vašich osobních údajů či v případě zjištění porušení Vašich práv v souvislosti se zpracováním vašich osobních údajů máte právo na účinnou soudní ochranu. </w:t>
      </w:r>
    </w:p>
    <w:p w14:paraId="26625166" w14:textId="77777777" w:rsidR="0043628D" w:rsidRPr="00FB3A91" w:rsidRDefault="0043628D" w:rsidP="006E2BD4">
      <w:pPr>
        <w:pStyle w:val="Odstavecseseznamem"/>
        <w:numPr>
          <w:ilvl w:val="0"/>
          <w:numId w:val="1"/>
        </w:numPr>
        <w:ind w:left="709"/>
        <w:contextualSpacing w:val="0"/>
        <w:jc w:val="both"/>
        <w:rPr>
          <w:rFonts w:cstheme="minorHAnsi"/>
          <w:b/>
          <w:sz w:val="20"/>
          <w:szCs w:val="20"/>
          <w:u w:val="single"/>
        </w:rPr>
      </w:pPr>
      <w:r w:rsidRPr="00FB3A91">
        <w:rPr>
          <w:rFonts w:cstheme="minorHAnsi"/>
          <w:b/>
          <w:sz w:val="20"/>
          <w:szCs w:val="20"/>
          <w:u w:val="single"/>
        </w:rPr>
        <w:t xml:space="preserve">ZPŮSOB UPLATŇOVÁNÍ PRÁV SUBJEKTŮ ÚDAJŮ A VYŘIZOVÁNÍ ŽÁDOSTÍ SUBJEKTŮ ÚDAJŮ  </w:t>
      </w:r>
    </w:p>
    <w:p w14:paraId="24D980FC" w14:textId="77777777" w:rsidR="0043628D" w:rsidRPr="00FB3A91" w:rsidRDefault="0043628D" w:rsidP="006E2BD4">
      <w:pPr>
        <w:pStyle w:val="Odstavecseseznamem"/>
        <w:numPr>
          <w:ilvl w:val="0"/>
          <w:numId w:val="2"/>
        </w:numPr>
        <w:ind w:left="709"/>
        <w:contextualSpacing w:val="0"/>
        <w:jc w:val="both"/>
        <w:rPr>
          <w:rFonts w:cstheme="minorHAnsi"/>
          <w:b/>
          <w:smallCaps/>
          <w:sz w:val="20"/>
          <w:szCs w:val="20"/>
        </w:rPr>
      </w:pPr>
      <w:r w:rsidRPr="00FB3A91">
        <w:rPr>
          <w:rFonts w:cstheme="minorHAnsi"/>
          <w:b/>
          <w:smallCaps/>
          <w:sz w:val="20"/>
          <w:szCs w:val="20"/>
        </w:rPr>
        <w:t>Způsob uplatňování práv subjektů údajů</w:t>
      </w:r>
    </w:p>
    <w:p w14:paraId="47360F99" w14:textId="77777777" w:rsidR="0043628D" w:rsidRPr="00FB3A91" w:rsidRDefault="0043628D"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Vaše žádosti ve věci jakýchkoliv Vašich práv v souvislosti se zpracováním osobních údajů ze strany Společností (dále jen „</w:t>
      </w:r>
      <w:r w:rsidRPr="00FB3A91">
        <w:rPr>
          <w:rFonts w:cstheme="minorHAnsi"/>
          <w:b/>
          <w:sz w:val="20"/>
          <w:szCs w:val="20"/>
        </w:rPr>
        <w:t>Žádost(i)</w:t>
      </w:r>
      <w:r w:rsidRPr="00FB3A91">
        <w:rPr>
          <w:rFonts w:cstheme="minorHAnsi"/>
          <w:sz w:val="20"/>
          <w:szCs w:val="20"/>
        </w:rPr>
        <w:t>“) můžete uplatnit u Společnosti prostřednictvím následujících komunikačních kanálů:</w:t>
      </w:r>
    </w:p>
    <w:p w14:paraId="00014870" w14:textId="47F0D8B0" w:rsidR="0043628D" w:rsidRPr="005C232E" w:rsidRDefault="0043628D" w:rsidP="006E2BD4">
      <w:pPr>
        <w:ind w:left="1418" w:hanging="709"/>
        <w:rPr>
          <w:rFonts w:cstheme="minorHAnsi"/>
          <w:sz w:val="20"/>
          <w:szCs w:val="20"/>
        </w:rPr>
      </w:pPr>
      <w:r w:rsidRPr="005C232E">
        <w:rPr>
          <w:rFonts w:cstheme="minorHAnsi"/>
          <w:sz w:val="20"/>
          <w:szCs w:val="20"/>
        </w:rPr>
        <w:t>•</w:t>
      </w:r>
      <w:r w:rsidRPr="005C232E">
        <w:rPr>
          <w:rFonts w:cstheme="minorHAnsi"/>
          <w:sz w:val="20"/>
          <w:szCs w:val="20"/>
        </w:rPr>
        <w:tab/>
        <w:t xml:space="preserve">telefonicky na telefonním čísle </w:t>
      </w:r>
      <w:r w:rsidR="00FB3A91" w:rsidRPr="005C232E">
        <w:rPr>
          <w:rFonts w:cstheme="minorHAnsi"/>
          <w:sz w:val="20"/>
          <w:szCs w:val="20"/>
        </w:rPr>
        <w:t>+420732544164;</w:t>
      </w:r>
    </w:p>
    <w:p w14:paraId="4C449AB9" w14:textId="49EE94E8" w:rsidR="0043628D" w:rsidRPr="005C232E" w:rsidRDefault="0043628D" w:rsidP="006E2BD4">
      <w:pPr>
        <w:ind w:left="1418" w:hanging="709"/>
        <w:rPr>
          <w:rFonts w:cstheme="minorHAnsi"/>
          <w:sz w:val="20"/>
          <w:szCs w:val="20"/>
        </w:rPr>
      </w:pPr>
      <w:r w:rsidRPr="005C232E">
        <w:rPr>
          <w:rFonts w:cstheme="minorHAnsi"/>
          <w:sz w:val="20"/>
          <w:szCs w:val="20"/>
        </w:rPr>
        <w:t>•</w:t>
      </w:r>
      <w:r w:rsidRPr="005C232E">
        <w:rPr>
          <w:rFonts w:cstheme="minorHAnsi"/>
          <w:sz w:val="20"/>
          <w:szCs w:val="20"/>
        </w:rPr>
        <w:tab/>
        <w:t xml:space="preserve">e-mailovou poštou na e-mailové adrese </w:t>
      </w:r>
      <w:r w:rsidR="00FB3A91" w:rsidRPr="005C232E">
        <w:rPr>
          <w:rFonts w:cstheme="minorHAnsi"/>
          <w:sz w:val="20"/>
          <w:szCs w:val="20"/>
        </w:rPr>
        <w:t>gdpr@concept-one.cz</w:t>
      </w:r>
      <w:r w:rsidR="005C232E" w:rsidRPr="005C232E">
        <w:rPr>
          <w:rFonts w:cstheme="minorHAnsi"/>
          <w:sz w:val="20"/>
          <w:szCs w:val="20"/>
        </w:rPr>
        <w:t>.</w:t>
      </w:r>
    </w:p>
    <w:p w14:paraId="4A06AA31" w14:textId="77777777" w:rsidR="0043628D" w:rsidRPr="00FB3A91" w:rsidRDefault="0043628D" w:rsidP="006E2BD4">
      <w:pPr>
        <w:pStyle w:val="Odstavecseseznamem"/>
        <w:numPr>
          <w:ilvl w:val="0"/>
          <w:numId w:val="2"/>
        </w:numPr>
        <w:ind w:left="709"/>
        <w:contextualSpacing w:val="0"/>
        <w:jc w:val="both"/>
        <w:rPr>
          <w:rFonts w:cstheme="minorHAnsi"/>
          <w:b/>
          <w:smallCaps/>
          <w:sz w:val="20"/>
          <w:szCs w:val="20"/>
        </w:rPr>
      </w:pPr>
      <w:r w:rsidRPr="00FB3A91">
        <w:rPr>
          <w:rFonts w:cstheme="minorHAnsi"/>
          <w:b/>
          <w:smallCaps/>
          <w:sz w:val="20"/>
          <w:szCs w:val="20"/>
        </w:rPr>
        <w:t>Vyřizování žádostí subjektů údajů</w:t>
      </w:r>
    </w:p>
    <w:p w14:paraId="7CBBE82C" w14:textId="77777777" w:rsidR="0043628D" w:rsidRPr="00FB3A91" w:rsidRDefault="0043628D" w:rsidP="006E2BD4">
      <w:pPr>
        <w:pStyle w:val="Odstavecseseznamem"/>
        <w:ind w:left="709"/>
        <w:contextualSpacing w:val="0"/>
        <w:jc w:val="both"/>
        <w:rPr>
          <w:rFonts w:cstheme="minorHAnsi"/>
          <w:i/>
          <w:sz w:val="20"/>
          <w:szCs w:val="20"/>
          <w:u w:val="single"/>
        </w:rPr>
      </w:pPr>
      <w:proofErr w:type="spellStart"/>
      <w:r w:rsidRPr="00FB3A91">
        <w:rPr>
          <w:rFonts w:cstheme="minorHAnsi"/>
          <w:i/>
          <w:sz w:val="20"/>
          <w:szCs w:val="20"/>
          <w:u w:val="single"/>
        </w:rPr>
        <w:t>Bezúplatnost</w:t>
      </w:r>
      <w:proofErr w:type="spellEnd"/>
      <w:r w:rsidRPr="00FB3A91">
        <w:rPr>
          <w:rFonts w:cstheme="minorHAnsi"/>
          <w:i/>
          <w:sz w:val="20"/>
          <w:szCs w:val="20"/>
          <w:u w:val="single"/>
        </w:rPr>
        <w:t xml:space="preserve"> vyřizování Žádosti </w:t>
      </w:r>
    </w:p>
    <w:p w14:paraId="4FC6E009" w14:textId="77777777" w:rsidR="0043628D" w:rsidRPr="00FB3A91" w:rsidRDefault="0043628D"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 xml:space="preserve">Není-li v tomto Oznámení o zásadách zpracování osobních údajů výslovně uvedeno jinak, je vyřizování Vašich Žádostí a přijímání jakýchkoliv následných opatření prováděno bezúplatně. </w:t>
      </w:r>
    </w:p>
    <w:p w14:paraId="1B8DA372" w14:textId="77777777" w:rsidR="0043628D" w:rsidRPr="00FB3A91" w:rsidRDefault="0043628D" w:rsidP="006E2BD4">
      <w:pPr>
        <w:pStyle w:val="Odstavecseseznamem"/>
        <w:ind w:left="709"/>
        <w:contextualSpacing w:val="0"/>
        <w:jc w:val="both"/>
        <w:rPr>
          <w:rFonts w:cstheme="minorHAnsi"/>
          <w:i/>
          <w:sz w:val="20"/>
          <w:szCs w:val="20"/>
          <w:u w:val="single"/>
        </w:rPr>
      </w:pPr>
      <w:r w:rsidRPr="00FB3A91">
        <w:rPr>
          <w:rFonts w:cstheme="minorHAnsi"/>
          <w:i/>
          <w:sz w:val="20"/>
          <w:szCs w:val="20"/>
          <w:u w:val="single"/>
        </w:rPr>
        <w:t xml:space="preserve">Náležitosti Žádosti </w:t>
      </w:r>
    </w:p>
    <w:p w14:paraId="23C40EA7" w14:textId="77777777" w:rsidR="0043628D" w:rsidRPr="00FB3A91" w:rsidRDefault="0043628D"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 xml:space="preserve">Z Vaší Žádosti musí být zřejmé, že tuto Žádost činíte Vy, a o co Společnost žádáte. Společnost od Vás může požadovat bližší konkretizaci Žádosti či jejích důvodů. </w:t>
      </w:r>
    </w:p>
    <w:p w14:paraId="3372E606" w14:textId="77777777" w:rsidR="0043628D" w:rsidRPr="00FB3A91" w:rsidRDefault="0043628D" w:rsidP="006E2BD4">
      <w:pPr>
        <w:pStyle w:val="Odstavecseseznamem"/>
        <w:ind w:left="709"/>
        <w:contextualSpacing w:val="0"/>
        <w:jc w:val="both"/>
        <w:rPr>
          <w:rFonts w:cstheme="minorHAnsi"/>
          <w:i/>
          <w:sz w:val="20"/>
          <w:szCs w:val="20"/>
          <w:u w:val="single"/>
        </w:rPr>
      </w:pPr>
      <w:r w:rsidRPr="00FB3A91">
        <w:rPr>
          <w:rFonts w:cstheme="minorHAnsi"/>
          <w:i/>
          <w:sz w:val="20"/>
          <w:szCs w:val="20"/>
          <w:u w:val="single"/>
        </w:rPr>
        <w:t>Přijetí Žádosti subjektu údajů</w:t>
      </w:r>
    </w:p>
    <w:p w14:paraId="59EF4759" w14:textId="22AE1B00" w:rsidR="0043628D" w:rsidRPr="00FB3A91" w:rsidRDefault="0043628D"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lastRenderedPageBreak/>
        <w:t>Bude-li Vaše Žádost podána prostřednictvím e-mail</w:t>
      </w:r>
      <w:r w:rsidR="00F549D7" w:rsidRPr="00FB3A91">
        <w:rPr>
          <w:rFonts w:cstheme="minorHAnsi"/>
          <w:sz w:val="20"/>
          <w:szCs w:val="20"/>
        </w:rPr>
        <w:t>ové pošty či webového formuláře</w:t>
      </w:r>
      <w:r w:rsidRPr="00FB3A91">
        <w:rPr>
          <w:rFonts w:cstheme="minorHAnsi"/>
          <w:sz w:val="20"/>
          <w:szCs w:val="20"/>
        </w:rPr>
        <w:t>, bude Vám její přijetí bez zbytečného odkladu potvrzeno Společností (příp. pověře</w:t>
      </w:r>
      <w:r w:rsidR="00F549D7" w:rsidRPr="00FB3A91">
        <w:rPr>
          <w:rFonts w:cstheme="minorHAnsi"/>
          <w:sz w:val="20"/>
          <w:szCs w:val="20"/>
        </w:rPr>
        <w:t>ncem pro ochranu osobních údajů)</w:t>
      </w:r>
      <w:r w:rsidRPr="00FB3A91">
        <w:rPr>
          <w:rFonts w:cstheme="minorHAnsi"/>
          <w:sz w:val="20"/>
          <w:szCs w:val="20"/>
        </w:rPr>
        <w:t xml:space="preserve">, a to v závislosti na způsobu podání Žádosti e-mailovou poštou či jiným vhodným způsobem.  </w:t>
      </w:r>
    </w:p>
    <w:p w14:paraId="4B9112FF" w14:textId="77777777" w:rsidR="0043628D" w:rsidRPr="00FB3A91" w:rsidRDefault="0043628D" w:rsidP="006E2BD4">
      <w:pPr>
        <w:pStyle w:val="Odstavecseseznamem"/>
        <w:ind w:left="709"/>
        <w:contextualSpacing w:val="0"/>
        <w:jc w:val="both"/>
        <w:rPr>
          <w:rFonts w:cstheme="minorHAnsi"/>
          <w:i/>
          <w:sz w:val="20"/>
          <w:szCs w:val="20"/>
          <w:u w:val="single"/>
        </w:rPr>
      </w:pPr>
      <w:r w:rsidRPr="00FB3A91">
        <w:rPr>
          <w:rFonts w:cstheme="minorHAnsi"/>
          <w:i/>
          <w:sz w:val="20"/>
          <w:szCs w:val="20"/>
          <w:u w:val="single"/>
        </w:rPr>
        <w:t xml:space="preserve">Ověření Vaší totožnosti </w:t>
      </w:r>
    </w:p>
    <w:p w14:paraId="1792AF89" w14:textId="77777777" w:rsidR="0043628D" w:rsidRPr="00FB3A91" w:rsidRDefault="0043628D" w:rsidP="006E2BD4">
      <w:pPr>
        <w:pStyle w:val="Odstavecseseznamem"/>
        <w:numPr>
          <w:ilvl w:val="1"/>
          <w:numId w:val="2"/>
        </w:numPr>
        <w:ind w:left="709"/>
        <w:contextualSpacing w:val="0"/>
        <w:jc w:val="both"/>
        <w:rPr>
          <w:rFonts w:cstheme="minorHAnsi"/>
          <w:sz w:val="20"/>
          <w:szCs w:val="20"/>
          <w:u w:val="single"/>
        </w:rPr>
      </w:pPr>
      <w:r w:rsidRPr="00FB3A91">
        <w:rPr>
          <w:rFonts w:cstheme="minorHAnsi"/>
          <w:sz w:val="20"/>
          <w:szCs w:val="20"/>
        </w:rPr>
        <w:t>Nebude-li možné ověřit Vaši totožnost nebo budou-li existovat důvodné pochybnosti o Vaší, můžeme Vás požádat o poskytnutí dodatečných informací nezbytných k ověření Vaší totožnosti.</w:t>
      </w:r>
    </w:p>
    <w:p w14:paraId="7164C7A6" w14:textId="77777777" w:rsidR="0043628D" w:rsidRPr="00FB3A91" w:rsidRDefault="0043628D" w:rsidP="006E2BD4">
      <w:pPr>
        <w:pStyle w:val="Odstavecseseznamem"/>
        <w:numPr>
          <w:ilvl w:val="1"/>
          <w:numId w:val="2"/>
        </w:numPr>
        <w:ind w:left="709"/>
        <w:contextualSpacing w:val="0"/>
        <w:jc w:val="both"/>
        <w:rPr>
          <w:rFonts w:cstheme="minorHAnsi"/>
          <w:i/>
          <w:sz w:val="20"/>
          <w:szCs w:val="20"/>
          <w:u w:val="single"/>
        </w:rPr>
      </w:pPr>
      <w:r w:rsidRPr="00FB3A91">
        <w:rPr>
          <w:rFonts w:cstheme="minorHAnsi"/>
          <w:sz w:val="20"/>
          <w:szCs w:val="20"/>
        </w:rPr>
        <w:t xml:space="preserve">V případě, že odmítnete dodatečné informace nezbytné k ověření Vaší totožnosti poskytnout, bude Vaše Žádost odmítnuta. </w:t>
      </w:r>
    </w:p>
    <w:p w14:paraId="424C23F0" w14:textId="77777777" w:rsidR="0043628D" w:rsidRPr="00FB3A91" w:rsidRDefault="0043628D" w:rsidP="006E2BD4">
      <w:pPr>
        <w:pStyle w:val="Odstavecseseznamem"/>
        <w:ind w:left="709"/>
        <w:contextualSpacing w:val="0"/>
        <w:jc w:val="both"/>
        <w:rPr>
          <w:rFonts w:cstheme="minorHAnsi"/>
          <w:sz w:val="20"/>
          <w:szCs w:val="20"/>
        </w:rPr>
      </w:pPr>
      <w:r w:rsidRPr="00FB3A91">
        <w:rPr>
          <w:rFonts w:cstheme="minorHAnsi"/>
          <w:i/>
          <w:sz w:val="20"/>
          <w:szCs w:val="20"/>
          <w:u w:val="single"/>
        </w:rPr>
        <w:t xml:space="preserve">Zjevně nedůvodné nebo nepřiměřené Žádosti </w:t>
      </w:r>
    </w:p>
    <w:p w14:paraId="7E0B991B" w14:textId="77777777" w:rsidR="0043628D" w:rsidRPr="00FB3A91" w:rsidRDefault="0043628D"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Zjevně nedůvodné nebo nepřiměřené Žádosti (zejména opakující se Žádosti) mohou být zpoplatněny přiměřeným poplatkem (s ohledem na administrativní náklady) či odmítnuty.</w:t>
      </w:r>
    </w:p>
    <w:p w14:paraId="1DFDA8BB" w14:textId="77777777" w:rsidR="0043628D" w:rsidRPr="00FB3A91" w:rsidRDefault="0043628D" w:rsidP="006E2BD4">
      <w:pPr>
        <w:pStyle w:val="Odstavecseseznamem"/>
        <w:ind w:left="709"/>
        <w:contextualSpacing w:val="0"/>
        <w:jc w:val="both"/>
        <w:rPr>
          <w:rFonts w:cstheme="minorHAnsi"/>
          <w:sz w:val="20"/>
          <w:szCs w:val="20"/>
        </w:rPr>
      </w:pPr>
      <w:r w:rsidRPr="00FB3A91">
        <w:rPr>
          <w:rFonts w:cstheme="minorHAnsi"/>
          <w:i/>
          <w:sz w:val="20"/>
          <w:szCs w:val="20"/>
          <w:u w:val="single"/>
        </w:rPr>
        <w:t>Vyřízení Žádosti subjektu údajů</w:t>
      </w:r>
    </w:p>
    <w:p w14:paraId="273ED498" w14:textId="77777777" w:rsidR="0043628D" w:rsidRPr="00FB3A91" w:rsidRDefault="0043628D"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 xml:space="preserve">Žádosti jsou vyřizovány bezodkladně a v každém případě do jednoho (1) měsíce ode dne přijetí Žádosti. </w:t>
      </w:r>
    </w:p>
    <w:p w14:paraId="306E89B6" w14:textId="77777777" w:rsidR="0043628D" w:rsidRPr="00FB3A91" w:rsidRDefault="0043628D"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 xml:space="preserve">Ve výjimečných případech (zejména s ohledem na složitost či počet všech vyřizovaných Žádostí) může být tato lhůta prodloužena, a to maximálně o další dva (2) měsíce. O takovém výjimečném prodloužení lhůty k vyřízení Žádosti Vás budeme informovat, a to nejpozději ve lhůtě jednoho (1) měsíce ode dne přijetí Vaší Žádosti, a to společně s důvody pro takový odklad. </w:t>
      </w:r>
    </w:p>
    <w:p w14:paraId="1BA5D154" w14:textId="77777777" w:rsidR="0043628D" w:rsidRPr="00FB3A91" w:rsidRDefault="0043628D" w:rsidP="006E2BD4">
      <w:pPr>
        <w:pStyle w:val="Odstavecseseznamem"/>
        <w:ind w:left="709"/>
        <w:contextualSpacing w:val="0"/>
        <w:jc w:val="both"/>
        <w:rPr>
          <w:rFonts w:cstheme="minorHAnsi"/>
          <w:sz w:val="20"/>
          <w:szCs w:val="20"/>
        </w:rPr>
      </w:pPr>
      <w:r w:rsidRPr="00FB3A91">
        <w:rPr>
          <w:rFonts w:cstheme="minorHAnsi"/>
          <w:i/>
          <w:sz w:val="20"/>
          <w:szCs w:val="20"/>
          <w:u w:val="single"/>
        </w:rPr>
        <w:t xml:space="preserve">Právo podat stížnost u dozorového orgánu a právo na soudní ochranu </w:t>
      </w:r>
    </w:p>
    <w:p w14:paraId="435C3E8F" w14:textId="136C251D" w:rsidR="0043628D" w:rsidRPr="00FB3A91" w:rsidRDefault="0043628D" w:rsidP="006E2BD4">
      <w:pPr>
        <w:pStyle w:val="Odstavecseseznamem"/>
        <w:numPr>
          <w:ilvl w:val="1"/>
          <w:numId w:val="2"/>
        </w:numPr>
        <w:ind w:left="709"/>
        <w:contextualSpacing w:val="0"/>
        <w:jc w:val="both"/>
        <w:rPr>
          <w:rFonts w:cstheme="minorHAnsi"/>
          <w:sz w:val="20"/>
          <w:szCs w:val="20"/>
        </w:rPr>
      </w:pPr>
      <w:r w:rsidRPr="00FB3A91">
        <w:rPr>
          <w:rFonts w:cstheme="minorHAnsi"/>
          <w:sz w:val="20"/>
          <w:szCs w:val="20"/>
        </w:rPr>
        <w:t xml:space="preserve">Jak již uvedeno dříve, pokud Společnost nepřijme opatření, o které jste Společnost požádali, bude Vás Společnost bezodkladně a nejpozději do jednoho (1) měsíce ode dne přijetí Žádosti informovat o důvodech nepřijetí požadovaného opatření a o možnosti podat stížnost u dozorového úřadu a žádat o soudní ochranu (k tomu viz též článek </w:t>
      </w:r>
      <w:r w:rsidR="005C40B0" w:rsidRPr="00FB3A91">
        <w:rPr>
          <w:rFonts w:cstheme="minorHAnsi"/>
          <w:sz w:val="20"/>
          <w:szCs w:val="20"/>
        </w:rPr>
        <w:t>25</w:t>
      </w:r>
      <w:r w:rsidR="00906763" w:rsidRPr="00FB3A91">
        <w:rPr>
          <w:rFonts w:cstheme="minorHAnsi"/>
          <w:sz w:val="20"/>
          <w:szCs w:val="20"/>
        </w:rPr>
        <w:t xml:space="preserve"> </w:t>
      </w:r>
      <w:r w:rsidRPr="00FB3A91">
        <w:rPr>
          <w:rFonts w:cstheme="minorHAnsi"/>
          <w:sz w:val="20"/>
          <w:szCs w:val="20"/>
        </w:rPr>
        <w:t>tohoto</w:t>
      </w:r>
      <w:r w:rsidR="00906763" w:rsidRPr="00FB3A91">
        <w:rPr>
          <w:rFonts w:cstheme="minorHAnsi"/>
          <w:sz w:val="20"/>
          <w:szCs w:val="20"/>
        </w:rPr>
        <w:t xml:space="preserve"> Oznámení </w:t>
      </w:r>
      <w:r w:rsidRPr="00FB3A91">
        <w:rPr>
          <w:rFonts w:cstheme="minorHAnsi"/>
          <w:sz w:val="20"/>
          <w:szCs w:val="20"/>
        </w:rPr>
        <w:t>výše).</w:t>
      </w:r>
    </w:p>
    <w:p w14:paraId="44D8D2E2" w14:textId="77777777" w:rsidR="0043628D" w:rsidRPr="00FB3A91" w:rsidRDefault="0043628D" w:rsidP="006E2BD4">
      <w:pPr>
        <w:rPr>
          <w:rFonts w:cstheme="minorHAnsi"/>
          <w:sz w:val="20"/>
          <w:szCs w:val="20"/>
        </w:rPr>
      </w:pPr>
    </w:p>
    <w:p w14:paraId="4D1F0743" w14:textId="77777777" w:rsidR="0043628D" w:rsidRPr="00FB3A91" w:rsidRDefault="0043628D" w:rsidP="006E2BD4">
      <w:pPr>
        <w:rPr>
          <w:rFonts w:cstheme="minorHAnsi"/>
          <w:color w:val="F79646" w:themeColor="accent6"/>
          <w:sz w:val="20"/>
          <w:szCs w:val="20"/>
        </w:rPr>
        <w:sectPr w:rsidR="0043628D" w:rsidRPr="00FB3A91" w:rsidSect="00B33AB5">
          <w:pgSz w:w="11906" w:h="16838"/>
          <w:pgMar w:top="1418" w:right="1418" w:bottom="1418" w:left="1418" w:header="709" w:footer="709" w:gutter="0"/>
          <w:cols w:space="708"/>
          <w:docGrid w:linePitch="360"/>
        </w:sectPr>
      </w:pPr>
    </w:p>
    <w:p w14:paraId="00D80B35" w14:textId="77777777" w:rsidR="00FA135C" w:rsidRPr="00FB3A91" w:rsidRDefault="00FA135C" w:rsidP="00FA135C">
      <w:pPr>
        <w:ind w:left="851" w:hanging="567"/>
        <w:jc w:val="center"/>
        <w:rPr>
          <w:rFonts w:cstheme="minorHAnsi"/>
          <w:b/>
          <w:caps/>
          <w:sz w:val="20"/>
          <w:szCs w:val="20"/>
        </w:rPr>
      </w:pPr>
      <w:r w:rsidRPr="00FB3A91">
        <w:rPr>
          <w:rFonts w:cstheme="minorHAnsi"/>
          <w:b/>
          <w:caps/>
          <w:sz w:val="20"/>
          <w:szCs w:val="20"/>
        </w:rPr>
        <w:lastRenderedPageBreak/>
        <w:t>Příloha č. 1</w:t>
      </w:r>
    </w:p>
    <w:p w14:paraId="60897110" w14:textId="539569FF" w:rsidR="00FA135C" w:rsidRPr="00FB3A91" w:rsidRDefault="00FA135C" w:rsidP="001F6328">
      <w:pPr>
        <w:ind w:left="851" w:hanging="567"/>
        <w:jc w:val="center"/>
        <w:rPr>
          <w:rFonts w:cstheme="minorHAnsi"/>
          <w:b/>
          <w:caps/>
          <w:sz w:val="20"/>
          <w:szCs w:val="20"/>
        </w:rPr>
      </w:pPr>
      <w:r w:rsidRPr="00FB3A91">
        <w:rPr>
          <w:rFonts w:cstheme="minorHAnsi"/>
          <w:b/>
          <w:caps/>
          <w:sz w:val="20"/>
          <w:szCs w:val="20"/>
        </w:rPr>
        <w:t>Přehled příjemců (kategorií příjemců)</w:t>
      </w:r>
    </w:p>
    <w:tbl>
      <w:tblPr>
        <w:tblStyle w:val="Mkatabulky"/>
        <w:tblW w:w="0" w:type="auto"/>
        <w:tblLook w:val="04A0" w:firstRow="1" w:lastRow="0" w:firstColumn="1" w:lastColumn="0" w:noHBand="0" w:noVBand="1"/>
      </w:tblPr>
      <w:tblGrid>
        <w:gridCol w:w="2799"/>
        <w:gridCol w:w="6261"/>
      </w:tblGrid>
      <w:tr w:rsidR="00FA135C" w:rsidRPr="00FB3A91" w14:paraId="381E5869" w14:textId="77777777" w:rsidTr="001F6328">
        <w:trPr>
          <w:trHeight w:val="362"/>
        </w:trPr>
        <w:tc>
          <w:tcPr>
            <w:tcW w:w="0" w:type="auto"/>
            <w:shd w:val="clear" w:color="auto" w:fill="BFBFBF" w:themeFill="background1" w:themeFillShade="BF"/>
          </w:tcPr>
          <w:p w14:paraId="13C35964" w14:textId="5E007BAC" w:rsidR="00FA135C" w:rsidRPr="001F6328" w:rsidRDefault="00FA135C" w:rsidP="001F6328">
            <w:pPr>
              <w:spacing w:before="120" w:after="120" w:line="276" w:lineRule="auto"/>
              <w:ind w:left="851" w:hanging="567"/>
              <w:rPr>
                <w:rFonts w:cstheme="minorHAnsi"/>
                <w:b/>
                <w:caps/>
                <w:sz w:val="18"/>
                <w:szCs w:val="20"/>
              </w:rPr>
            </w:pPr>
            <w:r w:rsidRPr="001F6328">
              <w:rPr>
                <w:rFonts w:cstheme="minorHAnsi"/>
                <w:b/>
                <w:caps/>
                <w:sz w:val="18"/>
                <w:szCs w:val="20"/>
              </w:rPr>
              <w:t>Účel zpracování</w:t>
            </w:r>
            <w:r w:rsidR="001F6328">
              <w:rPr>
                <w:rFonts w:cstheme="minorHAnsi"/>
                <w:b/>
                <w:caps/>
                <w:sz w:val="18"/>
                <w:szCs w:val="20"/>
              </w:rPr>
              <w:t xml:space="preserve"> </w:t>
            </w:r>
            <w:r w:rsidRPr="001F6328">
              <w:rPr>
                <w:rFonts w:cstheme="minorHAnsi"/>
                <w:b/>
                <w:caps/>
                <w:sz w:val="18"/>
                <w:szCs w:val="20"/>
              </w:rPr>
              <w:t>osobních údajů</w:t>
            </w:r>
          </w:p>
        </w:tc>
        <w:tc>
          <w:tcPr>
            <w:tcW w:w="0" w:type="auto"/>
            <w:shd w:val="clear" w:color="auto" w:fill="BFBFBF" w:themeFill="background1" w:themeFillShade="BF"/>
          </w:tcPr>
          <w:p w14:paraId="48491E5B" w14:textId="77777777" w:rsidR="00FA135C" w:rsidRPr="001F6328" w:rsidRDefault="00FA135C" w:rsidP="001F6328">
            <w:pPr>
              <w:spacing w:before="120" w:after="120" w:line="276" w:lineRule="auto"/>
              <w:ind w:left="851" w:hanging="567"/>
              <w:rPr>
                <w:rFonts w:cstheme="minorHAnsi"/>
                <w:b/>
                <w:caps/>
                <w:sz w:val="18"/>
                <w:szCs w:val="20"/>
              </w:rPr>
            </w:pPr>
            <w:r w:rsidRPr="001F6328">
              <w:rPr>
                <w:rFonts w:cstheme="minorHAnsi"/>
                <w:b/>
                <w:caps/>
                <w:sz w:val="18"/>
                <w:szCs w:val="20"/>
              </w:rPr>
              <w:t>příjemci (kategorie příjemců)</w:t>
            </w:r>
          </w:p>
        </w:tc>
      </w:tr>
      <w:tr w:rsidR="00FA135C" w:rsidRPr="00FB3A91" w14:paraId="29DEFDC8" w14:textId="77777777" w:rsidTr="001F6328">
        <w:trPr>
          <w:trHeight w:val="201"/>
        </w:trPr>
        <w:tc>
          <w:tcPr>
            <w:tcW w:w="0" w:type="auto"/>
          </w:tcPr>
          <w:p w14:paraId="7F327554" w14:textId="77777777" w:rsidR="00FA135C" w:rsidRPr="001F6328" w:rsidRDefault="00FA135C" w:rsidP="007A2266">
            <w:pPr>
              <w:spacing w:before="120" w:after="120" w:line="276" w:lineRule="auto"/>
              <w:ind w:left="284"/>
              <w:rPr>
                <w:rFonts w:cstheme="minorHAnsi"/>
                <w:b/>
                <w:sz w:val="18"/>
                <w:szCs w:val="20"/>
              </w:rPr>
            </w:pPr>
            <w:r w:rsidRPr="001F6328">
              <w:rPr>
                <w:rFonts w:cstheme="minorHAnsi"/>
                <w:b/>
                <w:sz w:val="18"/>
                <w:szCs w:val="20"/>
              </w:rPr>
              <w:t>Efektivní řízení a správa Společnosti</w:t>
            </w:r>
          </w:p>
        </w:tc>
        <w:tc>
          <w:tcPr>
            <w:tcW w:w="0" w:type="auto"/>
          </w:tcPr>
          <w:p w14:paraId="4DCC18C4" w14:textId="40044CCA" w:rsidR="00FA135C" w:rsidRPr="001F6328" w:rsidRDefault="00FB3A91" w:rsidP="00FB3A91">
            <w:pPr>
              <w:spacing w:before="120" w:after="120" w:line="276" w:lineRule="auto"/>
              <w:ind w:left="5"/>
              <w:jc w:val="both"/>
              <w:rPr>
                <w:rFonts w:cstheme="minorHAnsi"/>
                <w:b/>
                <w:caps/>
                <w:sz w:val="18"/>
                <w:szCs w:val="20"/>
              </w:rPr>
            </w:pPr>
            <w:r w:rsidRPr="001F6328">
              <w:rPr>
                <w:rFonts w:cstheme="minorHAnsi"/>
                <w:sz w:val="18"/>
                <w:szCs w:val="20"/>
              </w:rPr>
              <w:t>D</w:t>
            </w:r>
            <w:r w:rsidR="00FA135C" w:rsidRPr="001F6328">
              <w:rPr>
                <w:rFonts w:cstheme="minorHAnsi"/>
                <w:sz w:val="18"/>
                <w:szCs w:val="20"/>
              </w:rPr>
              <w:t>aňoví poradci, účetní, právní poradci, poskytovatelé IT služeb a datových úložišť (cloudů), dodavatelé a jiní obchodní partneři Společnosti, orgány veřejné moci</w:t>
            </w:r>
            <w:r w:rsidRPr="001F6328">
              <w:rPr>
                <w:rFonts w:cstheme="minorHAnsi"/>
                <w:sz w:val="18"/>
                <w:szCs w:val="20"/>
              </w:rPr>
              <w:t>;</w:t>
            </w:r>
          </w:p>
        </w:tc>
      </w:tr>
      <w:tr w:rsidR="00FA135C" w:rsidRPr="00FB3A91" w14:paraId="3496CB49" w14:textId="77777777" w:rsidTr="001F6328">
        <w:trPr>
          <w:trHeight w:val="201"/>
        </w:trPr>
        <w:tc>
          <w:tcPr>
            <w:tcW w:w="0" w:type="auto"/>
          </w:tcPr>
          <w:p w14:paraId="6ABAAEAE" w14:textId="77777777" w:rsidR="00FA135C" w:rsidRPr="001F6328" w:rsidRDefault="00FA135C" w:rsidP="003F155E">
            <w:pPr>
              <w:spacing w:before="120" w:after="120" w:line="276" w:lineRule="auto"/>
              <w:ind w:left="851" w:hanging="567"/>
              <w:rPr>
                <w:rFonts w:cstheme="minorHAnsi"/>
                <w:b/>
                <w:sz w:val="18"/>
                <w:szCs w:val="20"/>
              </w:rPr>
            </w:pPr>
            <w:r w:rsidRPr="001F6328">
              <w:rPr>
                <w:rFonts w:cstheme="minorHAnsi"/>
                <w:b/>
                <w:sz w:val="18"/>
                <w:szCs w:val="20"/>
              </w:rPr>
              <w:t xml:space="preserve">Propagace společnosti </w:t>
            </w:r>
          </w:p>
        </w:tc>
        <w:tc>
          <w:tcPr>
            <w:tcW w:w="0" w:type="auto"/>
          </w:tcPr>
          <w:p w14:paraId="16CC3EED" w14:textId="0002B010" w:rsidR="00FA135C" w:rsidRPr="001F6328" w:rsidRDefault="00FA135C" w:rsidP="00FB3A91">
            <w:pPr>
              <w:spacing w:before="120" w:after="120" w:line="276" w:lineRule="auto"/>
              <w:ind w:left="5"/>
              <w:jc w:val="both"/>
              <w:rPr>
                <w:rFonts w:cstheme="minorHAnsi"/>
                <w:sz w:val="18"/>
                <w:szCs w:val="20"/>
              </w:rPr>
            </w:pPr>
            <w:r w:rsidRPr="001F6328">
              <w:rPr>
                <w:rFonts w:cstheme="minorHAnsi"/>
                <w:sz w:val="18"/>
                <w:szCs w:val="20"/>
              </w:rPr>
              <w:t>dodavatelé a jiní obchodní partneři Společnosti, poskytovatelé IT služeb a datových úložišť (cloudů)</w:t>
            </w:r>
            <w:r w:rsidR="00FB3A91" w:rsidRPr="001F6328">
              <w:rPr>
                <w:rFonts w:cstheme="minorHAnsi"/>
                <w:sz w:val="18"/>
                <w:szCs w:val="20"/>
              </w:rPr>
              <w:t>;</w:t>
            </w:r>
          </w:p>
        </w:tc>
      </w:tr>
      <w:tr w:rsidR="00FA135C" w:rsidRPr="00FB3A91" w14:paraId="20F01C94" w14:textId="77777777" w:rsidTr="001F6328">
        <w:trPr>
          <w:trHeight w:val="201"/>
        </w:trPr>
        <w:tc>
          <w:tcPr>
            <w:tcW w:w="0" w:type="auto"/>
          </w:tcPr>
          <w:p w14:paraId="18018A69" w14:textId="77777777" w:rsidR="00FA135C" w:rsidRPr="001F6328" w:rsidRDefault="00FA135C" w:rsidP="003F155E">
            <w:pPr>
              <w:spacing w:before="120" w:after="120" w:line="276" w:lineRule="auto"/>
              <w:ind w:left="851" w:hanging="567"/>
              <w:rPr>
                <w:rFonts w:cstheme="minorHAnsi"/>
                <w:b/>
                <w:sz w:val="18"/>
                <w:szCs w:val="20"/>
              </w:rPr>
            </w:pPr>
            <w:r w:rsidRPr="001F6328">
              <w:rPr>
                <w:rFonts w:cstheme="minorHAnsi"/>
                <w:b/>
                <w:sz w:val="18"/>
                <w:szCs w:val="20"/>
              </w:rPr>
              <w:t>Smluvní agenda</w:t>
            </w:r>
          </w:p>
        </w:tc>
        <w:tc>
          <w:tcPr>
            <w:tcW w:w="0" w:type="auto"/>
          </w:tcPr>
          <w:p w14:paraId="0E279E49" w14:textId="0228FEA7" w:rsidR="00FA135C" w:rsidRPr="001F6328" w:rsidRDefault="00FA135C" w:rsidP="00FB3A91">
            <w:pPr>
              <w:spacing w:before="120" w:after="120" w:line="276" w:lineRule="auto"/>
              <w:ind w:left="5"/>
              <w:jc w:val="both"/>
              <w:rPr>
                <w:rFonts w:cstheme="minorHAnsi"/>
                <w:sz w:val="18"/>
                <w:szCs w:val="20"/>
              </w:rPr>
            </w:pPr>
            <w:r w:rsidRPr="001F6328">
              <w:rPr>
                <w:rFonts w:cstheme="minorHAnsi"/>
                <w:sz w:val="18"/>
                <w:szCs w:val="20"/>
              </w:rPr>
              <w:t>daňoví poradci, účetní, právní poradci, poskytovatelé IT služeb a datových úložišť (cloudů)</w:t>
            </w:r>
            <w:r w:rsidR="00FB3A91" w:rsidRPr="001F6328">
              <w:rPr>
                <w:rFonts w:cstheme="minorHAnsi"/>
                <w:sz w:val="18"/>
                <w:szCs w:val="20"/>
              </w:rPr>
              <w:t>;</w:t>
            </w:r>
          </w:p>
        </w:tc>
      </w:tr>
      <w:tr w:rsidR="00FA135C" w:rsidRPr="00FB3A91" w14:paraId="65C757DD" w14:textId="77777777" w:rsidTr="001F6328">
        <w:trPr>
          <w:trHeight w:val="201"/>
        </w:trPr>
        <w:tc>
          <w:tcPr>
            <w:tcW w:w="0" w:type="auto"/>
          </w:tcPr>
          <w:p w14:paraId="36852D3D" w14:textId="77777777" w:rsidR="00FA135C" w:rsidRPr="001F6328" w:rsidRDefault="00FA135C" w:rsidP="003F155E">
            <w:pPr>
              <w:spacing w:before="120" w:after="120" w:line="276" w:lineRule="auto"/>
              <w:ind w:left="851" w:hanging="567"/>
              <w:rPr>
                <w:rFonts w:cstheme="minorHAnsi"/>
                <w:b/>
                <w:sz w:val="18"/>
                <w:szCs w:val="20"/>
              </w:rPr>
            </w:pPr>
            <w:r w:rsidRPr="001F6328">
              <w:rPr>
                <w:rFonts w:cstheme="minorHAnsi"/>
                <w:b/>
                <w:sz w:val="18"/>
                <w:szCs w:val="20"/>
              </w:rPr>
              <w:t>Vývoj produktů a služeb</w:t>
            </w:r>
          </w:p>
        </w:tc>
        <w:tc>
          <w:tcPr>
            <w:tcW w:w="0" w:type="auto"/>
          </w:tcPr>
          <w:p w14:paraId="2E253DF9" w14:textId="79BDFFEB" w:rsidR="00FA135C" w:rsidRPr="001F6328" w:rsidRDefault="00FA135C" w:rsidP="00FB3A91">
            <w:pPr>
              <w:spacing w:before="120" w:after="120" w:line="276" w:lineRule="auto"/>
              <w:ind w:left="5"/>
              <w:jc w:val="both"/>
              <w:rPr>
                <w:rFonts w:cstheme="minorHAnsi"/>
                <w:sz w:val="18"/>
                <w:szCs w:val="20"/>
              </w:rPr>
            </w:pPr>
            <w:r w:rsidRPr="001F6328">
              <w:rPr>
                <w:rFonts w:cstheme="minorHAnsi"/>
                <w:sz w:val="18"/>
                <w:szCs w:val="20"/>
              </w:rPr>
              <w:t>daňoví poradci, účetní, právní poradci, poskytovatelé IT služeb a datových úložišť (cloudů), dodavatelé a jiní obchodní partneři Společnosti</w:t>
            </w:r>
            <w:r w:rsidR="00FB3A91" w:rsidRPr="001F6328">
              <w:rPr>
                <w:rFonts w:cstheme="minorHAnsi"/>
                <w:sz w:val="18"/>
                <w:szCs w:val="20"/>
              </w:rPr>
              <w:t>;</w:t>
            </w:r>
          </w:p>
        </w:tc>
      </w:tr>
      <w:tr w:rsidR="00FA135C" w:rsidRPr="00FB3A91" w14:paraId="0CF85875" w14:textId="77777777" w:rsidTr="001F6328">
        <w:trPr>
          <w:trHeight w:val="201"/>
        </w:trPr>
        <w:tc>
          <w:tcPr>
            <w:tcW w:w="0" w:type="auto"/>
          </w:tcPr>
          <w:p w14:paraId="2B82B465" w14:textId="77777777" w:rsidR="00FA135C" w:rsidRPr="001F6328" w:rsidRDefault="00FA135C" w:rsidP="003F155E">
            <w:pPr>
              <w:spacing w:before="120" w:after="120" w:line="276" w:lineRule="auto"/>
              <w:ind w:left="851" w:hanging="567"/>
              <w:rPr>
                <w:rFonts w:cstheme="minorHAnsi"/>
                <w:b/>
                <w:sz w:val="18"/>
                <w:szCs w:val="20"/>
              </w:rPr>
            </w:pPr>
            <w:r w:rsidRPr="001F6328">
              <w:rPr>
                <w:rFonts w:cstheme="minorHAnsi"/>
                <w:b/>
                <w:sz w:val="18"/>
                <w:szCs w:val="20"/>
              </w:rPr>
              <w:t>Reklamační agenda</w:t>
            </w:r>
          </w:p>
        </w:tc>
        <w:tc>
          <w:tcPr>
            <w:tcW w:w="0" w:type="auto"/>
          </w:tcPr>
          <w:p w14:paraId="504F4AE0" w14:textId="090FCB57" w:rsidR="00FA135C" w:rsidRPr="001F6328" w:rsidRDefault="00FA135C" w:rsidP="00FB3A91">
            <w:pPr>
              <w:spacing w:before="120" w:after="120" w:line="276" w:lineRule="auto"/>
              <w:ind w:left="5"/>
              <w:jc w:val="both"/>
              <w:rPr>
                <w:rFonts w:cstheme="minorHAnsi"/>
                <w:sz w:val="18"/>
                <w:szCs w:val="20"/>
              </w:rPr>
            </w:pPr>
            <w:r w:rsidRPr="001F6328">
              <w:rPr>
                <w:rFonts w:cstheme="minorHAnsi"/>
                <w:sz w:val="18"/>
                <w:szCs w:val="20"/>
              </w:rPr>
              <w:t>daňoví poradci, účetní, právní poradci, poskytovatelé IT služeb a datových úložišť (cloudů), dodavatelé a jiní obchodní partneři Společnosti</w:t>
            </w:r>
            <w:r w:rsidR="00FB3A91" w:rsidRPr="001F6328">
              <w:rPr>
                <w:rFonts w:cstheme="minorHAnsi"/>
                <w:sz w:val="18"/>
                <w:szCs w:val="20"/>
              </w:rPr>
              <w:t>;</w:t>
            </w:r>
          </w:p>
        </w:tc>
      </w:tr>
      <w:tr w:rsidR="00FA135C" w:rsidRPr="00FB3A91" w14:paraId="3A65B417" w14:textId="77777777" w:rsidTr="001F6328">
        <w:trPr>
          <w:trHeight w:val="201"/>
        </w:trPr>
        <w:tc>
          <w:tcPr>
            <w:tcW w:w="0" w:type="auto"/>
          </w:tcPr>
          <w:p w14:paraId="2E663541" w14:textId="77777777" w:rsidR="00FA135C" w:rsidRPr="001F6328" w:rsidRDefault="00FA135C" w:rsidP="003F155E">
            <w:pPr>
              <w:spacing w:before="120" w:after="120" w:line="276" w:lineRule="auto"/>
              <w:ind w:left="851" w:hanging="567"/>
              <w:rPr>
                <w:rFonts w:cstheme="minorHAnsi"/>
                <w:b/>
                <w:sz w:val="18"/>
                <w:szCs w:val="20"/>
              </w:rPr>
            </w:pPr>
            <w:r w:rsidRPr="001F6328">
              <w:rPr>
                <w:rFonts w:cstheme="minorHAnsi"/>
                <w:b/>
                <w:sz w:val="18"/>
                <w:szCs w:val="20"/>
              </w:rPr>
              <w:t>Agenda veřejných zakázek a soutěží</w:t>
            </w:r>
          </w:p>
        </w:tc>
        <w:tc>
          <w:tcPr>
            <w:tcW w:w="0" w:type="auto"/>
          </w:tcPr>
          <w:p w14:paraId="2215D3A9" w14:textId="3DF88885" w:rsidR="00FA135C" w:rsidRPr="001F6328" w:rsidRDefault="00FA135C" w:rsidP="00FB3A91">
            <w:pPr>
              <w:spacing w:before="120" w:after="120" w:line="276" w:lineRule="auto"/>
              <w:ind w:left="5"/>
              <w:jc w:val="both"/>
              <w:rPr>
                <w:rFonts w:cstheme="minorHAnsi"/>
                <w:sz w:val="18"/>
                <w:szCs w:val="20"/>
              </w:rPr>
            </w:pPr>
            <w:r w:rsidRPr="001F6328">
              <w:rPr>
                <w:rFonts w:cstheme="minorHAnsi"/>
                <w:sz w:val="18"/>
                <w:szCs w:val="20"/>
              </w:rPr>
              <w:t>daňoví poradci, účetní, právní poradci, poskytovatelé IT služeb a datových úložišť (cloudů), dodavatelé a jiní obchodní partneři Společnosti, orgány státní správy</w:t>
            </w:r>
            <w:r w:rsidR="00FB3A91" w:rsidRPr="001F6328">
              <w:rPr>
                <w:rFonts w:cstheme="minorHAnsi"/>
                <w:sz w:val="18"/>
                <w:szCs w:val="20"/>
              </w:rPr>
              <w:t>;</w:t>
            </w:r>
          </w:p>
        </w:tc>
      </w:tr>
      <w:tr w:rsidR="00FA135C" w:rsidRPr="00FB3A91" w14:paraId="3E8AD9C9" w14:textId="77777777" w:rsidTr="001F6328">
        <w:trPr>
          <w:trHeight w:val="201"/>
        </w:trPr>
        <w:tc>
          <w:tcPr>
            <w:tcW w:w="0" w:type="auto"/>
          </w:tcPr>
          <w:p w14:paraId="6ABAAAF2" w14:textId="77777777" w:rsidR="00FA135C" w:rsidRPr="001F6328" w:rsidRDefault="00FA135C" w:rsidP="003F155E">
            <w:pPr>
              <w:spacing w:before="120" w:after="120" w:line="276" w:lineRule="auto"/>
              <w:ind w:left="284"/>
              <w:rPr>
                <w:rFonts w:cstheme="minorHAnsi"/>
                <w:b/>
                <w:sz w:val="18"/>
                <w:szCs w:val="20"/>
              </w:rPr>
            </w:pPr>
            <w:r w:rsidRPr="001F6328">
              <w:rPr>
                <w:rFonts w:cstheme="minorHAnsi"/>
                <w:b/>
                <w:sz w:val="18"/>
                <w:szCs w:val="20"/>
              </w:rPr>
              <w:t>Komunikace a vztahy s partnery Společnosti</w:t>
            </w:r>
          </w:p>
        </w:tc>
        <w:tc>
          <w:tcPr>
            <w:tcW w:w="0" w:type="auto"/>
          </w:tcPr>
          <w:p w14:paraId="163D08E4" w14:textId="029A2DD6" w:rsidR="00FA135C" w:rsidRPr="001F6328" w:rsidRDefault="00FA135C" w:rsidP="00FB3A91">
            <w:pPr>
              <w:spacing w:before="120" w:after="120" w:line="276" w:lineRule="auto"/>
              <w:ind w:left="5"/>
              <w:jc w:val="both"/>
              <w:rPr>
                <w:rFonts w:cstheme="minorHAnsi"/>
                <w:sz w:val="18"/>
                <w:szCs w:val="20"/>
              </w:rPr>
            </w:pPr>
            <w:r w:rsidRPr="001F6328">
              <w:rPr>
                <w:rFonts w:cstheme="minorHAnsi"/>
                <w:sz w:val="18"/>
                <w:szCs w:val="20"/>
              </w:rPr>
              <w:t>daňoví poradci, účetní, právní poradci, poskytovatelé IT služeb a datových úložišť (cloudů), dodavatelé a jiní obchodní partneři Společnosti</w:t>
            </w:r>
            <w:r w:rsidR="00FB3A91" w:rsidRPr="001F6328">
              <w:rPr>
                <w:rFonts w:cstheme="minorHAnsi"/>
                <w:sz w:val="18"/>
                <w:szCs w:val="20"/>
              </w:rPr>
              <w:t>;</w:t>
            </w:r>
          </w:p>
        </w:tc>
      </w:tr>
      <w:tr w:rsidR="00FA135C" w:rsidRPr="00FB3A91" w14:paraId="6D9B7FEA" w14:textId="77777777" w:rsidTr="001F6328">
        <w:trPr>
          <w:trHeight w:val="201"/>
        </w:trPr>
        <w:tc>
          <w:tcPr>
            <w:tcW w:w="0" w:type="auto"/>
          </w:tcPr>
          <w:p w14:paraId="6FD1CE61" w14:textId="77777777" w:rsidR="00FA135C" w:rsidRPr="001F6328" w:rsidRDefault="00FA135C" w:rsidP="003F155E">
            <w:pPr>
              <w:spacing w:before="120" w:after="120" w:line="276" w:lineRule="auto"/>
              <w:ind w:left="851" w:hanging="567"/>
              <w:rPr>
                <w:rFonts w:cstheme="minorHAnsi"/>
                <w:b/>
                <w:sz w:val="18"/>
                <w:szCs w:val="20"/>
              </w:rPr>
            </w:pPr>
            <w:r w:rsidRPr="001F6328">
              <w:rPr>
                <w:rFonts w:cstheme="minorHAnsi"/>
                <w:b/>
                <w:sz w:val="18"/>
                <w:szCs w:val="20"/>
              </w:rPr>
              <w:t>Daňová agenda</w:t>
            </w:r>
          </w:p>
        </w:tc>
        <w:tc>
          <w:tcPr>
            <w:tcW w:w="0" w:type="auto"/>
          </w:tcPr>
          <w:p w14:paraId="5EE761B0" w14:textId="6FDD2436" w:rsidR="00FA135C" w:rsidRPr="001F6328" w:rsidRDefault="00FA135C" w:rsidP="00FB3A91">
            <w:pPr>
              <w:spacing w:before="120" w:after="120" w:line="276" w:lineRule="auto"/>
              <w:ind w:left="5"/>
              <w:jc w:val="both"/>
              <w:rPr>
                <w:rFonts w:cstheme="minorHAnsi"/>
                <w:sz w:val="18"/>
                <w:szCs w:val="20"/>
              </w:rPr>
            </w:pPr>
            <w:r w:rsidRPr="001F6328">
              <w:rPr>
                <w:rFonts w:cstheme="minorHAnsi"/>
                <w:sz w:val="18"/>
                <w:szCs w:val="20"/>
              </w:rPr>
              <w:t>daňoví poradci, účetní, právní poradci, orgány veřejné moci</w:t>
            </w:r>
            <w:r w:rsidR="00FB3A91" w:rsidRPr="001F6328">
              <w:rPr>
                <w:rFonts w:cstheme="minorHAnsi"/>
                <w:sz w:val="18"/>
                <w:szCs w:val="20"/>
              </w:rPr>
              <w:t>;</w:t>
            </w:r>
          </w:p>
        </w:tc>
      </w:tr>
      <w:tr w:rsidR="00FA135C" w:rsidRPr="00FB3A91" w14:paraId="3B653E3A" w14:textId="77777777" w:rsidTr="001F6328">
        <w:trPr>
          <w:trHeight w:val="201"/>
        </w:trPr>
        <w:tc>
          <w:tcPr>
            <w:tcW w:w="0" w:type="auto"/>
          </w:tcPr>
          <w:p w14:paraId="01873231" w14:textId="77777777" w:rsidR="00FA135C" w:rsidRPr="001F6328" w:rsidRDefault="00FA135C" w:rsidP="003F155E">
            <w:pPr>
              <w:spacing w:before="120" w:after="120" w:line="276" w:lineRule="auto"/>
              <w:ind w:left="851" w:hanging="567"/>
              <w:rPr>
                <w:rFonts w:cstheme="minorHAnsi"/>
                <w:b/>
                <w:sz w:val="18"/>
                <w:szCs w:val="20"/>
              </w:rPr>
            </w:pPr>
            <w:r w:rsidRPr="001F6328">
              <w:rPr>
                <w:rFonts w:cstheme="minorHAnsi"/>
                <w:b/>
                <w:sz w:val="18"/>
                <w:szCs w:val="20"/>
              </w:rPr>
              <w:t>Účetní agenda</w:t>
            </w:r>
          </w:p>
        </w:tc>
        <w:tc>
          <w:tcPr>
            <w:tcW w:w="0" w:type="auto"/>
          </w:tcPr>
          <w:p w14:paraId="3A9D30C8" w14:textId="11C311AD" w:rsidR="00FA135C" w:rsidRPr="001F6328" w:rsidRDefault="00FA135C" w:rsidP="00FB3A91">
            <w:pPr>
              <w:spacing w:before="120" w:after="120" w:line="276" w:lineRule="auto"/>
              <w:ind w:left="5"/>
              <w:jc w:val="both"/>
              <w:rPr>
                <w:rFonts w:cstheme="minorHAnsi"/>
                <w:sz w:val="18"/>
                <w:szCs w:val="20"/>
              </w:rPr>
            </w:pPr>
            <w:r w:rsidRPr="001F6328">
              <w:rPr>
                <w:rFonts w:cstheme="minorHAnsi"/>
                <w:sz w:val="18"/>
                <w:szCs w:val="20"/>
              </w:rPr>
              <w:t>daňoví poradci, účetní, právní poradci, orgány veřejné moci</w:t>
            </w:r>
            <w:r w:rsidR="00FB3A91" w:rsidRPr="001F6328">
              <w:rPr>
                <w:rFonts w:cstheme="minorHAnsi"/>
                <w:sz w:val="18"/>
                <w:szCs w:val="20"/>
              </w:rPr>
              <w:t>;</w:t>
            </w:r>
          </w:p>
        </w:tc>
      </w:tr>
      <w:tr w:rsidR="00FA135C" w:rsidRPr="00FB3A91" w14:paraId="09DF2DCC" w14:textId="77777777" w:rsidTr="001F6328">
        <w:trPr>
          <w:trHeight w:val="201"/>
        </w:trPr>
        <w:tc>
          <w:tcPr>
            <w:tcW w:w="0" w:type="auto"/>
          </w:tcPr>
          <w:p w14:paraId="361106A5" w14:textId="77777777" w:rsidR="00FA135C" w:rsidRPr="001F6328" w:rsidRDefault="00FA135C" w:rsidP="003F155E">
            <w:pPr>
              <w:spacing w:before="120" w:after="120" w:line="276" w:lineRule="auto"/>
              <w:ind w:left="851" w:hanging="567"/>
              <w:rPr>
                <w:rFonts w:cstheme="minorHAnsi"/>
                <w:b/>
                <w:sz w:val="18"/>
                <w:szCs w:val="20"/>
              </w:rPr>
            </w:pPr>
            <w:r w:rsidRPr="001F6328">
              <w:rPr>
                <w:rFonts w:cstheme="minorHAnsi"/>
                <w:b/>
                <w:sz w:val="18"/>
                <w:szCs w:val="20"/>
              </w:rPr>
              <w:t>Škodní agenda</w:t>
            </w:r>
          </w:p>
        </w:tc>
        <w:tc>
          <w:tcPr>
            <w:tcW w:w="0" w:type="auto"/>
          </w:tcPr>
          <w:p w14:paraId="4638BE09" w14:textId="4CFD3643" w:rsidR="00FA135C" w:rsidRPr="001F6328" w:rsidRDefault="00FA135C" w:rsidP="00FB3A91">
            <w:pPr>
              <w:spacing w:before="120" w:after="120" w:line="276" w:lineRule="auto"/>
              <w:ind w:left="5"/>
              <w:jc w:val="both"/>
              <w:rPr>
                <w:rFonts w:cstheme="minorHAnsi"/>
                <w:sz w:val="18"/>
                <w:szCs w:val="20"/>
              </w:rPr>
            </w:pPr>
            <w:r w:rsidRPr="001F6328">
              <w:rPr>
                <w:rFonts w:cstheme="minorHAnsi"/>
                <w:sz w:val="18"/>
                <w:szCs w:val="20"/>
              </w:rPr>
              <w:t>daňoví poradci, účetní, právní poradci, orgány veřejné moci</w:t>
            </w:r>
            <w:r w:rsidR="00FB3A91" w:rsidRPr="001F6328">
              <w:rPr>
                <w:rFonts w:cstheme="minorHAnsi"/>
                <w:sz w:val="18"/>
                <w:szCs w:val="20"/>
              </w:rPr>
              <w:t>.</w:t>
            </w:r>
          </w:p>
        </w:tc>
      </w:tr>
      <w:tr w:rsidR="00FA135C" w:rsidRPr="00FB3A91" w14:paraId="5C37EA87" w14:textId="77777777" w:rsidTr="001F6328">
        <w:trPr>
          <w:trHeight w:val="718"/>
        </w:trPr>
        <w:tc>
          <w:tcPr>
            <w:tcW w:w="0" w:type="auto"/>
          </w:tcPr>
          <w:p w14:paraId="51ECAC5F" w14:textId="77777777" w:rsidR="00FA135C" w:rsidRPr="001F6328" w:rsidRDefault="00FA135C" w:rsidP="003F155E">
            <w:pPr>
              <w:spacing w:before="120" w:after="120" w:line="276" w:lineRule="auto"/>
              <w:ind w:left="851" w:hanging="567"/>
              <w:rPr>
                <w:rFonts w:cstheme="minorHAnsi"/>
                <w:b/>
                <w:sz w:val="18"/>
                <w:szCs w:val="20"/>
              </w:rPr>
            </w:pPr>
            <w:r w:rsidRPr="001F6328">
              <w:rPr>
                <w:rFonts w:cstheme="minorHAnsi"/>
                <w:b/>
                <w:sz w:val="18"/>
                <w:szCs w:val="20"/>
              </w:rPr>
              <w:t>Pojistná agenda</w:t>
            </w:r>
          </w:p>
        </w:tc>
        <w:tc>
          <w:tcPr>
            <w:tcW w:w="0" w:type="auto"/>
          </w:tcPr>
          <w:p w14:paraId="7F9D9A5D" w14:textId="040FA5BA" w:rsidR="00FA135C" w:rsidRPr="001F6328" w:rsidRDefault="00FA135C" w:rsidP="00FB3A91">
            <w:pPr>
              <w:spacing w:before="120" w:after="120" w:line="276" w:lineRule="auto"/>
              <w:ind w:left="5"/>
              <w:jc w:val="both"/>
              <w:rPr>
                <w:rFonts w:cstheme="minorHAnsi"/>
                <w:sz w:val="18"/>
                <w:szCs w:val="20"/>
              </w:rPr>
            </w:pPr>
            <w:r w:rsidRPr="001F6328">
              <w:rPr>
                <w:rFonts w:cstheme="minorHAnsi"/>
                <w:sz w:val="18"/>
                <w:szCs w:val="20"/>
              </w:rPr>
              <w:t>daňoví poradci, účetní, právní poradci, pojišťovací společno</w:t>
            </w:r>
            <w:r w:rsidR="00961039" w:rsidRPr="001F6328">
              <w:rPr>
                <w:rFonts w:cstheme="minorHAnsi"/>
                <w:sz w:val="18"/>
                <w:szCs w:val="20"/>
              </w:rPr>
              <w:t xml:space="preserve">sti a makléři, </w:t>
            </w:r>
            <w:r w:rsidRPr="001F6328">
              <w:rPr>
                <w:rFonts w:cstheme="minorHAnsi"/>
                <w:sz w:val="18"/>
                <w:szCs w:val="20"/>
              </w:rPr>
              <w:t xml:space="preserve">orgány </w:t>
            </w:r>
            <w:r w:rsidR="00961039" w:rsidRPr="001F6328">
              <w:rPr>
                <w:rFonts w:cstheme="minorHAnsi"/>
                <w:sz w:val="18"/>
                <w:szCs w:val="20"/>
              </w:rPr>
              <w:t>veřejné moci</w:t>
            </w:r>
            <w:r w:rsidR="00FB3A91" w:rsidRPr="001F6328">
              <w:rPr>
                <w:rFonts w:cstheme="minorHAnsi"/>
                <w:sz w:val="18"/>
                <w:szCs w:val="20"/>
              </w:rPr>
              <w:t>;</w:t>
            </w:r>
          </w:p>
        </w:tc>
      </w:tr>
      <w:tr w:rsidR="00FA135C" w:rsidRPr="00FB3A91" w14:paraId="519B6E8C" w14:textId="77777777" w:rsidTr="001F6328">
        <w:trPr>
          <w:trHeight w:val="734"/>
        </w:trPr>
        <w:tc>
          <w:tcPr>
            <w:tcW w:w="0" w:type="auto"/>
          </w:tcPr>
          <w:p w14:paraId="682D29E9" w14:textId="77777777" w:rsidR="00FA135C" w:rsidRPr="001F6328" w:rsidRDefault="00FA135C" w:rsidP="007A2266">
            <w:pPr>
              <w:spacing w:before="120" w:after="120" w:line="276" w:lineRule="auto"/>
              <w:ind w:left="284"/>
              <w:rPr>
                <w:rFonts w:cstheme="minorHAnsi"/>
                <w:b/>
                <w:sz w:val="18"/>
                <w:szCs w:val="20"/>
              </w:rPr>
            </w:pPr>
            <w:r w:rsidRPr="001F6328">
              <w:rPr>
                <w:rFonts w:cstheme="minorHAnsi"/>
                <w:b/>
                <w:sz w:val="18"/>
                <w:szCs w:val="20"/>
              </w:rPr>
              <w:t xml:space="preserve">Interní šetření a disciplinární řízení </w:t>
            </w:r>
          </w:p>
        </w:tc>
        <w:tc>
          <w:tcPr>
            <w:tcW w:w="0" w:type="auto"/>
          </w:tcPr>
          <w:p w14:paraId="27ADCCED" w14:textId="67557908" w:rsidR="00FA135C" w:rsidRPr="001F6328" w:rsidRDefault="00FA135C" w:rsidP="00FB3A91">
            <w:pPr>
              <w:spacing w:before="120" w:after="120" w:line="276" w:lineRule="auto"/>
              <w:ind w:left="5"/>
              <w:jc w:val="both"/>
              <w:rPr>
                <w:rFonts w:cstheme="minorHAnsi"/>
                <w:sz w:val="18"/>
                <w:szCs w:val="20"/>
              </w:rPr>
            </w:pPr>
            <w:r w:rsidRPr="001F6328">
              <w:rPr>
                <w:rFonts w:cstheme="minorHAnsi"/>
                <w:sz w:val="18"/>
                <w:szCs w:val="20"/>
              </w:rPr>
              <w:t>daňoví poradci, účetní, právní poradci, řízením dotčení</w:t>
            </w:r>
            <w:r w:rsidR="00961039" w:rsidRPr="001F6328">
              <w:rPr>
                <w:rFonts w:cstheme="minorHAnsi"/>
                <w:sz w:val="18"/>
                <w:szCs w:val="20"/>
              </w:rPr>
              <w:t xml:space="preserve"> partneři Společnosti, </w:t>
            </w:r>
            <w:r w:rsidRPr="001F6328">
              <w:rPr>
                <w:rFonts w:cstheme="minorHAnsi"/>
                <w:sz w:val="18"/>
                <w:szCs w:val="20"/>
              </w:rPr>
              <w:t xml:space="preserve">orgány </w:t>
            </w:r>
            <w:r w:rsidR="00961039" w:rsidRPr="001F6328">
              <w:rPr>
                <w:rFonts w:cstheme="minorHAnsi"/>
                <w:sz w:val="18"/>
                <w:szCs w:val="20"/>
              </w:rPr>
              <w:t>veřejné moci</w:t>
            </w:r>
            <w:r w:rsidR="00FB3A91" w:rsidRPr="001F6328">
              <w:rPr>
                <w:rFonts w:cstheme="minorHAnsi"/>
                <w:sz w:val="18"/>
                <w:szCs w:val="20"/>
              </w:rPr>
              <w:t>;</w:t>
            </w:r>
          </w:p>
        </w:tc>
      </w:tr>
      <w:tr w:rsidR="00FA135C" w:rsidRPr="00FB3A91" w14:paraId="30FA7E78" w14:textId="77777777" w:rsidTr="001F6328">
        <w:trPr>
          <w:trHeight w:val="734"/>
        </w:trPr>
        <w:tc>
          <w:tcPr>
            <w:tcW w:w="0" w:type="auto"/>
          </w:tcPr>
          <w:p w14:paraId="52ECD184" w14:textId="77777777" w:rsidR="00FA135C" w:rsidRPr="001F6328" w:rsidRDefault="00FA135C" w:rsidP="003F155E">
            <w:pPr>
              <w:spacing w:before="120" w:after="120" w:line="276" w:lineRule="auto"/>
              <w:ind w:left="851" w:hanging="567"/>
              <w:rPr>
                <w:rFonts w:cstheme="minorHAnsi"/>
                <w:b/>
                <w:sz w:val="18"/>
                <w:szCs w:val="20"/>
              </w:rPr>
            </w:pPr>
            <w:r w:rsidRPr="001F6328">
              <w:rPr>
                <w:rFonts w:cstheme="minorHAnsi"/>
                <w:b/>
                <w:sz w:val="18"/>
                <w:szCs w:val="20"/>
              </w:rPr>
              <w:t xml:space="preserve">Archivnictví </w:t>
            </w:r>
          </w:p>
        </w:tc>
        <w:tc>
          <w:tcPr>
            <w:tcW w:w="0" w:type="auto"/>
          </w:tcPr>
          <w:p w14:paraId="622E9AEE" w14:textId="5511050B" w:rsidR="00FA135C" w:rsidRPr="001F6328" w:rsidRDefault="00FA135C" w:rsidP="00FB3A91">
            <w:pPr>
              <w:spacing w:before="120" w:after="120" w:line="276" w:lineRule="auto"/>
              <w:ind w:left="5"/>
              <w:jc w:val="both"/>
              <w:rPr>
                <w:rFonts w:cstheme="minorHAnsi"/>
                <w:sz w:val="18"/>
                <w:szCs w:val="20"/>
              </w:rPr>
            </w:pPr>
            <w:r w:rsidRPr="001F6328">
              <w:rPr>
                <w:rFonts w:cstheme="minorHAnsi"/>
                <w:sz w:val="18"/>
                <w:szCs w:val="20"/>
              </w:rPr>
              <w:t>dodavatelé archivních služeb</w:t>
            </w:r>
            <w:r w:rsidR="00961039" w:rsidRPr="001F6328">
              <w:rPr>
                <w:rFonts w:cstheme="minorHAnsi"/>
                <w:sz w:val="18"/>
                <w:szCs w:val="20"/>
              </w:rPr>
              <w:t>, orgány veřejné moci</w:t>
            </w:r>
            <w:r w:rsidR="00FB3A91" w:rsidRPr="001F6328">
              <w:rPr>
                <w:rFonts w:cstheme="minorHAnsi"/>
                <w:sz w:val="18"/>
                <w:szCs w:val="20"/>
              </w:rPr>
              <w:t>;</w:t>
            </w:r>
          </w:p>
        </w:tc>
      </w:tr>
      <w:tr w:rsidR="00FA135C" w:rsidRPr="00FB3A91" w14:paraId="1C87405D" w14:textId="77777777" w:rsidTr="001F6328">
        <w:trPr>
          <w:trHeight w:val="718"/>
        </w:trPr>
        <w:tc>
          <w:tcPr>
            <w:tcW w:w="0" w:type="auto"/>
          </w:tcPr>
          <w:p w14:paraId="5D0391DB" w14:textId="77777777" w:rsidR="00FA135C" w:rsidRPr="001F6328" w:rsidRDefault="00FA135C" w:rsidP="003F155E">
            <w:pPr>
              <w:spacing w:before="120" w:after="120" w:line="276" w:lineRule="auto"/>
              <w:ind w:left="851" w:hanging="567"/>
              <w:rPr>
                <w:rFonts w:cstheme="minorHAnsi"/>
                <w:b/>
                <w:sz w:val="18"/>
                <w:szCs w:val="20"/>
              </w:rPr>
            </w:pPr>
            <w:r w:rsidRPr="001F6328">
              <w:rPr>
                <w:rFonts w:cstheme="minorHAnsi"/>
                <w:b/>
                <w:sz w:val="18"/>
                <w:szCs w:val="20"/>
              </w:rPr>
              <w:t>IT a síťová bezpečnost</w:t>
            </w:r>
          </w:p>
        </w:tc>
        <w:tc>
          <w:tcPr>
            <w:tcW w:w="0" w:type="auto"/>
          </w:tcPr>
          <w:p w14:paraId="6CFF6309" w14:textId="0DEF98DF" w:rsidR="00FA135C" w:rsidRPr="001F6328" w:rsidRDefault="00FA135C" w:rsidP="00FB3A91">
            <w:pPr>
              <w:spacing w:before="120" w:after="120" w:line="276" w:lineRule="auto"/>
              <w:ind w:left="5"/>
              <w:jc w:val="both"/>
              <w:rPr>
                <w:rFonts w:cstheme="minorHAnsi"/>
                <w:sz w:val="18"/>
                <w:szCs w:val="20"/>
              </w:rPr>
            </w:pPr>
            <w:r w:rsidRPr="001F6328">
              <w:rPr>
                <w:rFonts w:cstheme="minorHAnsi"/>
                <w:sz w:val="18"/>
                <w:szCs w:val="20"/>
              </w:rPr>
              <w:t xml:space="preserve">právní poradci, poskytovatelé IT služeb a datových úložišť (cloudů), </w:t>
            </w:r>
            <w:r w:rsidR="00961039" w:rsidRPr="001F6328">
              <w:rPr>
                <w:rFonts w:cstheme="minorHAnsi"/>
                <w:sz w:val="18"/>
                <w:szCs w:val="20"/>
              </w:rPr>
              <w:t xml:space="preserve">orgány </w:t>
            </w:r>
            <w:r w:rsidRPr="001F6328">
              <w:rPr>
                <w:rFonts w:cstheme="minorHAnsi"/>
                <w:sz w:val="18"/>
                <w:szCs w:val="20"/>
              </w:rPr>
              <w:t xml:space="preserve">veřejné </w:t>
            </w:r>
            <w:r w:rsidR="00961039" w:rsidRPr="001F6328">
              <w:rPr>
                <w:rFonts w:cstheme="minorHAnsi"/>
                <w:sz w:val="18"/>
                <w:szCs w:val="20"/>
              </w:rPr>
              <w:t>moci</w:t>
            </w:r>
            <w:r w:rsidR="00FB3A91" w:rsidRPr="001F6328">
              <w:rPr>
                <w:rFonts w:cstheme="minorHAnsi"/>
                <w:sz w:val="18"/>
                <w:szCs w:val="20"/>
              </w:rPr>
              <w:t>;</w:t>
            </w:r>
          </w:p>
        </w:tc>
      </w:tr>
      <w:tr w:rsidR="00FA135C" w:rsidRPr="00FB3A91" w14:paraId="5653FA5E" w14:textId="77777777" w:rsidTr="001F6328">
        <w:trPr>
          <w:trHeight w:val="734"/>
        </w:trPr>
        <w:tc>
          <w:tcPr>
            <w:tcW w:w="0" w:type="auto"/>
          </w:tcPr>
          <w:p w14:paraId="0BBCFF70" w14:textId="77777777" w:rsidR="00FA135C" w:rsidRPr="001F6328" w:rsidRDefault="00FA135C" w:rsidP="003F155E">
            <w:pPr>
              <w:spacing w:before="120" w:after="120" w:line="276" w:lineRule="auto"/>
              <w:ind w:left="851" w:hanging="567"/>
              <w:rPr>
                <w:rFonts w:cstheme="minorHAnsi"/>
                <w:b/>
                <w:sz w:val="18"/>
                <w:szCs w:val="20"/>
              </w:rPr>
            </w:pPr>
            <w:r w:rsidRPr="001F6328">
              <w:rPr>
                <w:rFonts w:cstheme="minorHAnsi"/>
                <w:b/>
                <w:sz w:val="18"/>
                <w:szCs w:val="20"/>
              </w:rPr>
              <w:t xml:space="preserve">Ochrana právních zájmů </w:t>
            </w:r>
          </w:p>
        </w:tc>
        <w:tc>
          <w:tcPr>
            <w:tcW w:w="0" w:type="auto"/>
          </w:tcPr>
          <w:p w14:paraId="6CA02262" w14:textId="0FB36AB3" w:rsidR="00FA135C" w:rsidRPr="001F6328" w:rsidRDefault="00FA135C" w:rsidP="00FB3A91">
            <w:pPr>
              <w:spacing w:before="120" w:after="120" w:line="276" w:lineRule="auto"/>
              <w:ind w:left="5"/>
              <w:jc w:val="both"/>
              <w:rPr>
                <w:rFonts w:cstheme="minorHAnsi"/>
                <w:sz w:val="18"/>
                <w:szCs w:val="20"/>
              </w:rPr>
            </w:pPr>
            <w:r w:rsidRPr="001F6328">
              <w:rPr>
                <w:rFonts w:cstheme="minorHAnsi"/>
                <w:sz w:val="18"/>
                <w:szCs w:val="20"/>
              </w:rPr>
              <w:t>daňoví poradci, účetní, p</w:t>
            </w:r>
            <w:r w:rsidR="00961039" w:rsidRPr="001F6328">
              <w:rPr>
                <w:rFonts w:cstheme="minorHAnsi"/>
                <w:sz w:val="18"/>
                <w:szCs w:val="20"/>
              </w:rPr>
              <w:t>rávní poradci, orgány veřejné moci</w:t>
            </w:r>
            <w:r w:rsidR="00FB3A91" w:rsidRPr="001F6328">
              <w:rPr>
                <w:rFonts w:cstheme="minorHAnsi"/>
                <w:sz w:val="18"/>
                <w:szCs w:val="20"/>
              </w:rPr>
              <w:t>;</w:t>
            </w:r>
          </w:p>
        </w:tc>
      </w:tr>
      <w:tr w:rsidR="00FA135C" w:rsidRPr="00FB3A91" w14:paraId="31223CBF" w14:textId="77777777" w:rsidTr="001F6328">
        <w:trPr>
          <w:trHeight w:val="718"/>
        </w:trPr>
        <w:tc>
          <w:tcPr>
            <w:tcW w:w="0" w:type="auto"/>
          </w:tcPr>
          <w:p w14:paraId="6EB8D039" w14:textId="77777777" w:rsidR="00FA135C" w:rsidRPr="001F6328" w:rsidRDefault="00FA135C" w:rsidP="003F155E">
            <w:pPr>
              <w:spacing w:before="120" w:after="120" w:line="276" w:lineRule="auto"/>
              <w:ind w:left="851" w:hanging="567"/>
              <w:rPr>
                <w:rFonts w:cstheme="minorHAnsi"/>
                <w:b/>
                <w:sz w:val="18"/>
                <w:szCs w:val="20"/>
              </w:rPr>
            </w:pPr>
            <w:r w:rsidRPr="001F6328">
              <w:rPr>
                <w:rFonts w:cstheme="minorHAnsi"/>
                <w:b/>
                <w:sz w:val="18"/>
                <w:szCs w:val="20"/>
              </w:rPr>
              <w:t>Zamezování trestné činnosti</w:t>
            </w:r>
          </w:p>
        </w:tc>
        <w:tc>
          <w:tcPr>
            <w:tcW w:w="0" w:type="auto"/>
          </w:tcPr>
          <w:p w14:paraId="43190003" w14:textId="339484A7" w:rsidR="00FA135C" w:rsidRPr="001F6328" w:rsidRDefault="00FA135C" w:rsidP="00FB3A91">
            <w:pPr>
              <w:spacing w:before="120" w:after="120" w:line="276" w:lineRule="auto"/>
              <w:ind w:left="5"/>
              <w:jc w:val="both"/>
              <w:rPr>
                <w:rFonts w:cstheme="minorHAnsi"/>
                <w:sz w:val="18"/>
                <w:szCs w:val="20"/>
              </w:rPr>
            </w:pPr>
            <w:r w:rsidRPr="001F6328">
              <w:rPr>
                <w:rFonts w:cstheme="minorHAnsi"/>
                <w:sz w:val="18"/>
                <w:szCs w:val="20"/>
              </w:rPr>
              <w:t xml:space="preserve">dodavatelé bezpečnostních služeb, daňoví poradci, </w:t>
            </w:r>
            <w:r w:rsidR="00961039" w:rsidRPr="001F6328">
              <w:rPr>
                <w:rFonts w:cstheme="minorHAnsi"/>
                <w:sz w:val="18"/>
                <w:szCs w:val="20"/>
              </w:rPr>
              <w:t xml:space="preserve">účetní, právní poradci, </w:t>
            </w:r>
            <w:r w:rsidRPr="001F6328">
              <w:rPr>
                <w:rFonts w:cstheme="minorHAnsi"/>
                <w:sz w:val="18"/>
                <w:szCs w:val="20"/>
              </w:rPr>
              <w:t xml:space="preserve">orgány </w:t>
            </w:r>
            <w:r w:rsidR="00961039" w:rsidRPr="001F6328">
              <w:rPr>
                <w:rFonts w:cstheme="minorHAnsi"/>
                <w:sz w:val="18"/>
                <w:szCs w:val="20"/>
              </w:rPr>
              <w:t>veřejné moci</w:t>
            </w:r>
            <w:r w:rsidR="00FB3A91" w:rsidRPr="001F6328">
              <w:rPr>
                <w:rFonts w:cstheme="minorHAnsi"/>
                <w:sz w:val="18"/>
                <w:szCs w:val="20"/>
              </w:rPr>
              <w:t>;</w:t>
            </w:r>
          </w:p>
        </w:tc>
      </w:tr>
      <w:tr w:rsidR="00FA135C" w:rsidRPr="00FB3A91" w14:paraId="5FB90073" w14:textId="77777777" w:rsidTr="001F6328">
        <w:trPr>
          <w:trHeight w:val="893"/>
        </w:trPr>
        <w:tc>
          <w:tcPr>
            <w:tcW w:w="0" w:type="auto"/>
          </w:tcPr>
          <w:p w14:paraId="09813412" w14:textId="77777777" w:rsidR="00FA135C" w:rsidRPr="001F6328" w:rsidRDefault="00FA135C" w:rsidP="003F155E">
            <w:pPr>
              <w:spacing w:before="120" w:after="120" w:line="276" w:lineRule="auto"/>
              <w:ind w:left="851" w:hanging="567"/>
              <w:rPr>
                <w:rFonts w:cstheme="minorHAnsi"/>
                <w:b/>
                <w:sz w:val="18"/>
                <w:szCs w:val="20"/>
              </w:rPr>
            </w:pPr>
            <w:r w:rsidRPr="001F6328">
              <w:rPr>
                <w:rFonts w:cstheme="minorHAnsi"/>
                <w:b/>
                <w:sz w:val="18"/>
                <w:szCs w:val="20"/>
              </w:rPr>
              <w:t xml:space="preserve">Interní archivace </w:t>
            </w:r>
          </w:p>
        </w:tc>
        <w:tc>
          <w:tcPr>
            <w:tcW w:w="0" w:type="auto"/>
          </w:tcPr>
          <w:p w14:paraId="3CB7515C" w14:textId="63B1BBEE" w:rsidR="00FA135C" w:rsidRPr="001F6328" w:rsidRDefault="00FA135C" w:rsidP="00FB3A91">
            <w:pPr>
              <w:spacing w:before="120" w:after="120" w:line="276" w:lineRule="auto"/>
              <w:ind w:left="5"/>
              <w:jc w:val="both"/>
              <w:rPr>
                <w:rFonts w:cstheme="minorHAnsi"/>
                <w:sz w:val="18"/>
                <w:szCs w:val="20"/>
              </w:rPr>
            </w:pPr>
            <w:r w:rsidRPr="001F6328">
              <w:rPr>
                <w:rFonts w:cstheme="minorHAnsi"/>
                <w:sz w:val="18"/>
                <w:szCs w:val="20"/>
              </w:rPr>
              <w:t>Dodavatelé administrativních služeb, daňoví poradci, účetní, právní poradci</w:t>
            </w:r>
            <w:r w:rsidR="00FB3A91" w:rsidRPr="001F6328">
              <w:rPr>
                <w:rFonts w:cstheme="minorHAnsi"/>
                <w:sz w:val="18"/>
                <w:szCs w:val="20"/>
              </w:rPr>
              <w:t>.</w:t>
            </w:r>
          </w:p>
        </w:tc>
      </w:tr>
    </w:tbl>
    <w:p w14:paraId="1CD1CA21" w14:textId="30CB1754" w:rsidR="00FA135C" w:rsidRPr="00FB3A91" w:rsidRDefault="00FA135C" w:rsidP="001F6328">
      <w:pPr>
        <w:jc w:val="center"/>
        <w:rPr>
          <w:rFonts w:cstheme="minorHAnsi"/>
          <w:b/>
          <w:caps/>
          <w:sz w:val="20"/>
          <w:szCs w:val="20"/>
        </w:rPr>
      </w:pPr>
      <w:r w:rsidRPr="00FB3A91">
        <w:rPr>
          <w:rFonts w:cstheme="minorHAnsi"/>
          <w:b/>
          <w:caps/>
          <w:sz w:val="20"/>
          <w:szCs w:val="20"/>
        </w:rPr>
        <w:lastRenderedPageBreak/>
        <w:t>Příloha č. 2</w:t>
      </w:r>
    </w:p>
    <w:p w14:paraId="47E211C6" w14:textId="261046C9" w:rsidR="00FA135C" w:rsidRPr="00FB3A91" w:rsidRDefault="00FA135C" w:rsidP="001F6328">
      <w:pPr>
        <w:ind w:left="851" w:hanging="567"/>
        <w:jc w:val="center"/>
        <w:rPr>
          <w:rFonts w:cstheme="minorHAnsi"/>
          <w:b/>
          <w:caps/>
          <w:sz w:val="20"/>
          <w:szCs w:val="20"/>
        </w:rPr>
      </w:pPr>
      <w:r w:rsidRPr="00FB3A91">
        <w:rPr>
          <w:rFonts w:cstheme="minorHAnsi"/>
          <w:b/>
          <w:caps/>
          <w:sz w:val="20"/>
          <w:szCs w:val="20"/>
        </w:rPr>
        <w:t>Doba uložení (zpracování) osobních údajů</w:t>
      </w:r>
    </w:p>
    <w:tbl>
      <w:tblPr>
        <w:tblStyle w:val="Mkatabulky"/>
        <w:tblW w:w="10316" w:type="dxa"/>
        <w:tblLook w:val="04A0" w:firstRow="1" w:lastRow="0" w:firstColumn="1" w:lastColumn="0" w:noHBand="0" w:noVBand="1"/>
      </w:tblPr>
      <w:tblGrid>
        <w:gridCol w:w="2915"/>
        <w:gridCol w:w="7401"/>
      </w:tblGrid>
      <w:tr w:rsidR="00FA135C" w:rsidRPr="00FB3A91" w14:paraId="76E01F37" w14:textId="77777777" w:rsidTr="006240DB">
        <w:trPr>
          <w:trHeight w:val="149"/>
        </w:trPr>
        <w:tc>
          <w:tcPr>
            <w:tcW w:w="2915" w:type="dxa"/>
            <w:shd w:val="clear" w:color="auto" w:fill="BFBFBF" w:themeFill="background1" w:themeFillShade="BF"/>
          </w:tcPr>
          <w:p w14:paraId="46D0AE33" w14:textId="77777777" w:rsidR="00FA135C" w:rsidRPr="001F6328" w:rsidRDefault="00FA135C" w:rsidP="001F6328">
            <w:pPr>
              <w:spacing w:before="120" w:after="120" w:line="276" w:lineRule="auto"/>
              <w:ind w:left="851" w:hanging="567"/>
              <w:rPr>
                <w:rFonts w:cstheme="minorHAnsi"/>
                <w:b/>
                <w:caps/>
                <w:sz w:val="18"/>
                <w:szCs w:val="20"/>
              </w:rPr>
            </w:pPr>
            <w:r w:rsidRPr="001F6328">
              <w:rPr>
                <w:rFonts w:cstheme="minorHAnsi"/>
                <w:b/>
                <w:caps/>
                <w:sz w:val="18"/>
                <w:szCs w:val="20"/>
              </w:rPr>
              <w:t>Účel zpracování osobních údajů</w:t>
            </w:r>
          </w:p>
        </w:tc>
        <w:tc>
          <w:tcPr>
            <w:tcW w:w="7401" w:type="dxa"/>
            <w:shd w:val="clear" w:color="auto" w:fill="BFBFBF" w:themeFill="background1" w:themeFillShade="BF"/>
          </w:tcPr>
          <w:p w14:paraId="4EB7A920" w14:textId="77777777" w:rsidR="00FA135C" w:rsidRPr="001F6328" w:rsidRDefault="00FA135C" w:rsidP="001F6328">
            <w:pPr>
              <w:spacing w:before="120" w:after="120" w:line="276" w:lineRule="auto"/>
              <w:ind w:left="851" w:hanging="567"/>
              <w:rPr>
                <w:rFonts w:cstheme="minorHAnsi"/>
                <w:b/>
                <w:caps/>
                <w:sz w:val="18"/>
                <w:szCs w:val="20"/>
              </w:rPr>
            </w:pPr>
            <w:r w:rsidRPr="001F6328">
              <w:rPr>
                <w:rFonts w:cstheme="minorHAnsi"/>
                <w:b/>
                <w:caps/>
                <w:sz w:val="18"/>
                <w:szCs w:val="20"/>
              </w:rPr>
              <w:t>Doba uložení (zpracování) osobních údajů</w:t>
            </w:r>
          </w:p>
        </w:tc>
      </w:tr>
      <w:tr w:rsidR="00FA135C" w:rsidRPr="00FB3A91" w14:paraId="76650FF5" w14:textId="77777777" w:rsidTr="006240DB">
        <w:trPr>
          <w:trHeight w:val="149"/>
        </w:trPr>
        <w:tc>
          <w:tcPr>
            <w:tcW w:w="2915" w:type="dxa"/>
          </w:tcPr>
          <w:p w14:paraId="0F1A8515" w14:textId="77777777" w:rsidR="00FA135C" w:rsidRPr="001F6328" w:rsidRDefault="00FA135C" w:rsidP="007A2266">
            <w:pPr>
              <w:spacing w:before="120" w:after="120" w:line="276" w:lineRule="auto"/>
              <w:ind w:left="284"/>
              <w:rPr>
                <w:rFonts w:cstheme="minorHAnsi"/>
                <w:sz w:val="18"/>
                <w:szCs w:val="20"/>
              </w:rPr>
            </w:pPr>
            <w:r w:rsidRPr="001F6328">
              <w:rPr>
                <w:rFonts w:cstheme="minorHAnsi"/>
                <w:b/>
                <w:sz w:val="18"/>
                <w:szCs w:val="20"/>
              </w:rPr>
              <w:t>Efektivní řízení a správa Společnosti</w:t>
            </w:r>
          </w:p>
        </w:tc>
        <w:tc>
          <w:tcPr>
            <w:tcW w:w="7401" w:type="dxa"/>
          </w:tcPr>
          <w:p w14:paraId="0770331A" w14:textId="331EB4CF" w:rsidR="00FA135C" w:rsidRPr="001F6328" w:rsidRDefault="00FA135C" w:rsidP="00FB3A91">
            <w:pPr>
              <w:spacing w:before="120" w:after="120" w:line="276" w:lineRule="auto"/>
              <w:ind w:left="5"/>
              <w:jc w:val="both"/>
              <w:rPr>
                <w:rFonts w:cstheme="minorHAnsi"/>
                <w:b/>
                <w:caps/>
                <w:sz w:val="18"/>
                <w:szCs w:val="20"/>
              </w:rPr>
            </w:pPr>
            <w:r w:rsidRPr="001F6328">
              <w:rPr>
                <w:rFonts w:cstheme="minorHAnsi"/>
                <w:sz w:val="18"/>
                <w:szCs w:val="20"/>
              </w:rPr>
              <w:t>Po dobu požadovanou právními předpisy a není-li požadována, po dobu spolupráce s Vámi a dále po zákonem stanovenou d</w:t>
            </w:r>
            <w:r w:rsidR="001B5BA9" w:rsidRPr="001F6328">
              <w:rPr>
                <w:rFonts w:cstheme="minorHAnsi"/>
                <w:sz w:val="18"/>
                <w:szCs w:val="20"/>
              </w:rPr>
              <w:t>obu promlčení právních nároků (</w:t>
            </w:r>
            <w:r w:rsidRPr="001F6328">
              <w:rPr>
                <w:rFonts w:cstheme="minorHAnsi"/>
                <w:sz w:val="18"/>
                <w:szCs w:val="20"/>
              </w:rPr>
              <w:t xml:space="preserve">zpravidla </w:t>
            </w:r>
            <w:proofErr w:type="gramStart"/>
            <w:r w:rsidRPr="001F6328">
              <w:rPr>
                <w:rFonts w:cstheme="minorHAnsi"/>
                <w:sz w:val="18"/>
                <w:szCs w:val="20"/>
              </w:rPr>
              <w:t>3 – 10</w:t>
            </w:r>
            <w:proofErr w:type="gramEnd"/>
            <w:r w:rsidRPr="001F6328">
              <w:rPr>
                <w:rFonts w:cstheme="minorHAnsi"/>
                <w:sz w:val="18"/>
                <w:szCs w:val="20"/>
              </w:rPr>
              <w:t xml:space="preserve"> let ode dne, kdy nárok mohl být poprvé uplatněn)</w:t>
            </w:r>
            <w:r w:rsidR="00FB3A91" w:rsidRPr="001F6328">
              <w:rPr>
                <w:rFonts w:cstheme="minorHAnsi"/>
                <w:sz w:val="18"/>
                <w:szCs w:val="20"/>
              </w:rPr>
              <w:t>.</w:t>
            </w:r>
            <w:r w:rsidRPr="001F6328">
              <w:rPr>
                <w:rFonts w:cstheme="minorHAnsi"/>
                <w:sz w:val="18"/>
                <w:szCs w:val="20"/>
              </w:rPr>
              <w:t xml:space="preserve"> </w:t>
            </w:r>
          </w:p>
        </w:tc>
      </w:tr>
      <w:tr w:rsidR="00FA135C" w:rsidRPr="00FB3A91" w14:paraId="481F5FE4" w14:textId="77777777" w:rsidTr="006240DB">
        <w:trPr>
          <w:trHeight w:val="149"/>
        </w:trPr>
        <w:tc>
          <w:tcPr>
            <w:tcW w:w="2915" w:type="dxa"/>
          </w:tcPr>
          <w:p w14:paraId="1E222DF4" w14:textId="77777777" w:rsidR="00FA135C" w:rsidRPr="001F6328" w:rsidRDefault="00FA135C" w:rsidP="003F155E">
            <w:pPr>
              <w:spacing w:before="120" w:after="120" w:line="276" w:lineRule="auto"/>
              <w:ind w:left="851" w:hanging="567"/>
              <w:rPr>
                <w:rFonts w:cstheme="minorHAnsi"/>
                <w:b/>
                <w:sz w:val="18"/>
                <w:szCs w:val="20"/>
              </w:rPr>
            </w:pPr>
            <w:r w:rsidRPr="001F6328">
              <w:rPr>
                <w:rFonts w:cstheme="minorHAnsi"/>
                <w:b/>
                <w:sz w:val="18"/>
                <w:szCs w:val="20"/>
              </w:rPr>
              <w:t xml:space="preserve">Propagace společnosti </w:t>
            </w:r>
          </w:p>
        </w:tc>
        <w:tc>
          <w:tcPr>
            <w:tcW w:w="7401" w:type="dxa"/>
          </w:tcPr>
          <w:p w14:paraId="2049BE89" w14:textId="77777777" w:rsidR="00FA135C" w:rsidRPr="001F6328" w:rsidRDefault="00FA135C" w:rsidP="00FB3A91">
            <w:pPr>
              <w:spacing w:before="120" w:after="120" w:line="276" w:lineRule="auto"/>
              <w:ind w:left="5"/>
              <w:jc w:val="both"/>
              <w:rPr>
                <w:rFonts w:cstheme="minorHAnsi"/>
                <w:sz w:val="18"/>
                <w:szCs w:val="20"/>
              </w:rPr>
            </w:pPr>
            <w:r w:rsidRPr="001F6328">
              <w:rPr>
                <w:rFonts w:cstheme="minorHAnsi"/>
                <w:sz w:val="18"/>
                <w:szCs w:val="20"/>
              </w:rPr>
              <w:t xml:space="preserve">Po dobu spolupráce s Vámi a dále 5 let ode dne jejího ukončení </w:t>
            </w:r>
          </w:p>
        </w:tc>
      </w:tr>
      <w:tr w:rsidR="00FA135C" w:rsidRPr="00FB3A91" w14:paraId="299BDCEA" w14:textId="77777777" w:rsidTr="006240DB">
        <w:trPr>
          <w:trHeight w:val="149"/>
        </w:trPr>
        <w:tc>
          <w:tcPr>
            <w:tcW w:w="2915" w:type="dxa"/>
          </w:tcPr>
          <w:p w14:paraId="76AE8AA9" w14:textId="77777777" w:rsidR="00FA135C" w:rsidRPr="001F6328" w:rsidRDefault="00FA135C" w:rsidP="003F155E">
            <w:pPr>
              <w:spacing w:before="120" w:after="120" w:line="276" w:lineRule="auto"/>
              <w:ind w:left="851" w:hanging="567"/>
              <w:rPr>
                <w:rFonts w:cstheme="minorHAnsi"/>
                <w:b/>
                <w:sz w:val="18"/>
                <w:szCs w:val="20"/>
              </w:rPr>
            </w:pPr>
            <w:r w:rsidRPr="001F6328">
              <w:rPr>
                <w:rFonts w:cstheme="minorHAnsi"/>
                <w:b/>
                <w:sz w:val="18"/>
                <w:szCs w:val="20"/>
              </w:rPr>
              <w:t>Smluvní agenda</w:t>
            </w:r>
          </w:p>
        </w:tc>
        <w:tc>
          <w:tcPr>
            <w:tcW w:w="7401" w:type="dxa"/>
          </w:tcPr>
          <w:p w14:paraId="210A779F" w14:textId="63DEB61B" w:rsidR="00FA135C" w:rsidRPr="001F6328" w:rsidRDefault="00FA135C" w:rsidP="00FB3A91">
            <w:pPr>
              <w:spacing w:before="120" w:after="120" w:line="276" w:lineRule="auto"/>
              <w:ind w:left="5"/>
              <w:jc w:val="both"/>
              <w:rPr>
                <w:rFonts w:cstheme="minorHAnsi"/>
                <w:sz w:val="18"/>
                <w:szCs w:val="20"/>
                <w:highlight w:val="lightGray"/>
              </w:rPr>
            </w:pPr>
            <w:r w:rsidRPr="001F6328">
              <w:rPr>
                <w:rFonts w:cstheme="minorHAnsi"/>
                <w:sz w:val="18"/>
                <w:szCs w:val="20"/>
              </w:rPr>
              <w:t>Po dobu požadovanou právními předpisy a není-li požadována, po dobu spolupráce s Vámi a dále a dále po zákonem stanovenou d</w:t>
            </w:r>
            <w:r w:rsidR="003F25B2" w:rsidRPr="001F6328">
              <w:rPr>
                <w:rFonts w:cstheme="minorHAnsi"/>
                <w:sz w:val="18"/>
                <w:szCs w:val="20"/>
              </w:rPr>
              <w:t>obu promlčení právních nároků (</w:t>
            </w:r>
            <w:r w:rsidRPr="001F6328">
              <w:rPr>
                <w:rFonts w:cstheme="minorHAnsi"/>
                <w:sz w:val="18"/>
                <w:szCs w:val="20"/>
              </w:rPr>
              <w:t xml:space="preserve">zpravidla </w:t>
            </w:r>
            <w:proofErr w:type="gramStart"/>
            <w:r w:rsidRPr="001F6328">
              <w:rPr>
                <w:rFonts w:cstheme="minorHAnsi"/>
                <w:sz w:val="18"/>
                <w:szCs w:val="20"/>
              </w:rPr>
              <w:t>3 -10</w:t>
            </w:r>
            <w:proofErr w:type="gramEnd"/>
            <w:r w:rsidRPr="001F6328">
              <w:rPr>
                <w:rFonts w:cstheme="minorHAnsi"/>
                <w:sz w:val="18"/>
                <w:szCs w:val="20"/>
              </w:rPr>
              <w:t xml:space="preserve"> let ode dne, kdy nárok mohl být poprvé uplatněn)</w:t>
            </w:r>
            <w:r w:rsidR="00FB3A91" w:rsidRPr="001F6328">
              <w:rPr>
                <w:rFonts w:cstheme="minorHAnsi"/>
                <w:sz w:val="18"/>
                <w:szCs w:val="20"/>
              </w:rPr>
              <w:t>.</w:t>
            </w:r>
            <w:r w:rsidRPr="001F6328">
              <w:rPr>
                <w:rFonts w:cstheme="minorHAnsi"/>
                <w:sz w:val="18"/>
                <w:szCs w:val="20"/>
              </w:rPr>
              <w:t xml:space="preserve"> </w:t>
            </w:r>
          </w:p>
        </w:tc>
      </w:tr>
      <w:tr w:rsidR="00FA135C" w:rsidRPr="00FB3A91" w14:paraId="605E36FA" w14:textId="77777777" w:rsidTr="006240DB">
        <w:trPr>
          <w:trHeight w:val="149"/>
        </w:trPr>
        <w:tc>
          <w:tcPr>
            <w:tcW w:w="2915" w:type="dxa"/>
          </w:tcPr>
          <w:p w14:paraId="5B76C1CA" w14:textId="77777777" w:rsidR="00FA135C" w:rsidRPr="001F6328" w:rsidRDefault="00FA135C" w:rsidP="003F155E">
            <w:pPr>
              <w:spacing w:before="120" w:after="120" w:line="276" w:lineRule="auto"/>
              <w:ind w:left="851" w:hanging="567"/>
              <w:rPr>
                <w:rFonts w:cstheme="minorHAnsi"/>
                <w:b/>
                <w:sz w:val="18"/>
                <w:szCs w:val="20"/>
              </w:rPr>
            </w:pPr>
            <w:r w:rsidRPr="001F6328">
              <w:rPr>
                <w:rFonts w:cstheme="minorHAnsi"/>
                <w:b/>
                <w:sz w:val="18"/>
                <w:szCs w:val="20"/>
              </w:rPr>
              <w:t>Vývoj produktů a služeb</w:t>
            </w:r>
          </w:p>
        </w:tc>
        <w:tc>
          <w:tcPr>
            <w:tcW w:w="7401" w:type="dxa"/>
          </w:tcPr>
          <w:p w14:paraId="75F558D7" w14:textId="4F052B5E" w:rsidR="00FA135C" w:rsidRPr="001F6328" w:rsidRDefault="00FA135C" w:rsidP="00FB3A91">
            <w:pPr>
              <w:spacing w:before="120" w:after="120" w:line="276" w:lineRule="auto"/>
              <w:ind w:left="5"/>
              <w:jc w:val="both"/>
              <w:rPr>
                <w:rFonts w:cstheme="minorHAnsi"/>
                <w:sz w:val="18"/>
                <w:szCs w:val="20"/>
                <w:highlight w:val="lightGray"/>
              </w:rPr>
            </w:pPr>
            <w:r w:rsidRPr="001F6328">
              <w:rPr>
                <w:rFonts w:cstheme="minorHAnsi"/>
                <w:sz w:val="18"/>
                <w:szCs w:val="20"/>
              </w:rPr>
              <w:t>Po dobu spolupráce s Vámi a dále 3 roky ode dne jejího ukončení</w:t>
            </w:r>
            <w:r w:rsidR="00FB3A91" w:rsidRPr="001F6328">
              <w:rPr>
                <w:rFonts w:cstheme="minorHAnsi"/>
                <w:sz w:val="18"/>
                <w:szCs w:val="20"/>
              </w:rPr>
              <w:t>.</w:t>
            </w:r>
          </w:p>
        </w:tc>
      </w:tr>
      <w:tr w:rsidR="00FA135C" w:rsidRPr="00FB3A91" w14:paraId="7866C730" w14:textId="77777777" w:rsidTr="006240DB">
        <w:trPr>
          <w:trHeight w:val="149"/>
        </w:trPr>
        <w:tc>
          <w:tcPr>
            <w:tcW w:w="2915" w:type="dxa"/>
          </w:tcPr>
          <w:p w14:paraId="196FECDD" w14:textId="77777777" w:rsidR="00FA135C" w:rsidRPr="001F6328" w:rsidRDefault="00FA135C" w:rsidP="003F155E">
            <w:pPr>
              <w:spacing w:before="120" w:after="120" w:line="276" w:lineRule="auto"/>
              <w:ind w:left="851" w:hanging="567"/>
              <w:rPr>
                <w:rFonts w:cstheme="minorHAnsi"/>
                <w:b/>
                <w:sz w:val="18"/>
                <w:szCs w:val="20"/>
              </w:rPr>
            </w:pPr>
            <w:r w:rsidRPr="001F6328">
              <w:rPr>
                <w:rFonts w:cstheme="minorHAnsi"/>
                <w:b/>
                <w:sz w:val="18"/>
                <w:szCs w:val="20"/>
              </w:rPr>
              <w:t>Reklamační agenda</w:t>
            </w:r>
          </w:p>
        </w:tc>
        <w:tc>
          <w:tcPr>
            <w:tcW w:w="7401" w:type="dxa"/>
          </w:tcPr>
          <w:p w14:paraId="75DE9E2B" w14:textId="13606469" w:rsidR="00FA135C" w:rsidRPr="001F6328" w:rsidRDefault="00FA135C" w:rsidP="00FB3A91">
            <w:pPr>
              <w:spacing w:before="120" w:after="120" w:line="276" w:lineRule="auto"/>
              <w:ind w:left="5"/>
              <w:jc w:val="both"/>
              <w:rPr>
                <w:rFonts w:cstheme="minorHAnsi"/>
                <w:sz w:val="18"/>
                <w:szCs w:val="20"/>
                <w:highlight w:val="lightGray"/>
              </w:rPr>
            </w:pPr>
            <w:r w:rsidRPr="001F6328">
              <w:rPr>
                <w:rFonts w:cstheme="minorHAnsi"/>
                <w:sz w:val="18"/>
                <w:szCs w:val="20"/>
              </w:rPr>
              <w:t>Po dobu spolupráce s Vámi a dále a dále po zákonem stanovenou d</w:t>
            </w:r>
            <w:r w:rsidR="003F25B2" w:rsidRPr="001F6328">
              <w:rPr>
                <w:rFonts w:cstheme="minorHAnsi"/>
                <w:sz w:val="18"/>
                <w:szCs w:val="20"/>
              </w:rPr>
              <w:t>obu promlčení právních nároků (</w:t>
            </w:r>
            <w:r w:rsidRPr="001F6328">
              <w:rPr>
                <w:rFonts w:cstheme="minorHAnsi"/>
                <w:sz w:val="18"/>
                <w:szCs w:val="20"/>
              </w:rPr>
              <w:t xml:space="preserve">zpravidla </w:t>
            </w:r>
            <w:proofErr w:type="gramStart"/>
            <w:r w:rsidRPr="001F6328">
              <w:rPr>
                <w:rFonts w:cstheme="minorHAnsi"/>
                <w:sz w:val="18"/>
                <w:szCs w:val="20"/>
              </w:rPr>
              <w:t>3</w:t>
            </w:r>
            <w:r w:rsidR="00FB3A91" w:rsidRPr="001F6328">
              <w:rPr>
                <w:rFonts w:cstheme="minorHAnsi"/>
                <w:sz w:val="18"/>
                <w:szCs w:val="20"/>
              </w:rPr>
              <w:t xml:space="preserve"> </w:t>
            </w:r>
            <w:r w:rsidRPr="001F6328">
              <w:rPr>
                <w:rFonts w:cstheme="minorHAnsi"/>
                <w:sz w:val="18"/>
                <w:szCs w:val="20"/>
              </w:rPr>
              <w:t>-10</w:t>
            </w:r>
            <w:proofErr w:type="gramEnd"/>
            <w:r w:rsidRPr="001F6328">
              <w:rPr>
                <w:rFonts w:cstheme="minorHAnsi"/>
                <w:sz w:val="18"/>
                <w:szCs w:val="20"/>
              </w:rPr>
              <w:t xml:space="preserve"> let ode dne, kdy nárok mohl být poprvé uplatněn)</w:t>
            </w:r>
            <w:r w:rsidR="00FB3A91" w:rsidRPr="001F6328">
              <w:rPr>
                <w:rFonts w:cstheme="minorHAnsi"/>
                <w:sz w:val="18"/>
                <w:szCs w:val="20"/>
              </w:rPr>
              <w:t>.</w:t>
            </w:r>
          </w:p>
        </w:tc>
      </w:tr>
      <w:tr w:rsidR="00FA135C" w:rsidRPr="00FB3A91" w14:paraId="61D10777" w14:textId="77777777" w:rsidTr="006240DB">
        <w:trPr>
          <w:trHeight w:val="149"/>
        </w:trPr>
        <w:tc>
          <w:tcPr>
            <w:tcW w:w="2915" w:type="dxa"/>
          </w:tcPr>
          <w:p w14:paraId="19F4681D" w14:textId="77777777" w:rsidR="00FA135C" w:rsidRPr="001F6328" w:rsidRDefault="00FA135C" w:rsidP="003F155E">
            <w:pPr>
              <w:spacing w:before="120" w:after="120" w:line="276" w:lineRule="auto"/>
              <w:ind w:left="851" w:hanging="567"/>
              <w:rPr>
                <w:rFonts w:cstheme="minorHAnsi"/>
                <w:b/>
                <w:sz w:val="18"/>
                <w:szCs w:val="20"/>
              </w:rPr>
            </w:pPr>
            <w:r w:rsidRPr="001F6328">
              <w:rPr>
                <w:rFonts w:cstheme="minorHAnsi"/>
                <w:b/>
                <w:sz w:val="18"/>
                <w:szCs w:val="20"/>
              </w:rPr>
              <w:t>Agenda veřejných zakázek a soutěží</w:t>
            </w:r>
          </w:p>
        </w:tc>
        <w:tc>
          <w:tcPr>
            <w:tcW w:w="7401" w:type="dxa"/>
          </w:tcPr>
          <w:p w14:paraId="504AD4C2" w14:textId="73F8DB5F" w:rsidR="00FA135C" w:rsidRPr="001F6328" w:rsidRDefault="00FA135C" w:rsidP="00FB3A91">
            <w:pPr>
              <w:spacing w:before="120" w:after="120" w:line="276" w:lineRule="auto"/>
              <w:ind w:left="5"/>
              <w:jc w:val="both"/>
              <w:rPr>
                <w:rFonts w:cstheme="minorHAnsi"/>
                <w:sz w:val="18"/>
                <w:szCs w:val="20"/>
                <w:highlight w:val="lightGray"/>
              </w:rPr>
            </w:pPr>
            <w:r w:rsidRPr="001F6328">
              <w:rPr>
                <w:rFonts w:cstheme="minorHAnsi"/>
                <w:sz w:val="18"/>
                <w:szCs w:val="20"/>
              </w:rPr>
              <w:t>Po dobu spolupráce s Vámi a dále 3 roky ode dne jejího ukončení</w:t>
            </w:r>
            <w:r w:rsidR="00FB3A91" w:rsidRPr="001F6328">
              <w:rPr>
                <w:rFonts w:cstheme="minorHAnsi"/>
                <w:sz w:val="18"/>
                <w:szCs w:val="20"/>
              </w:rPr>
              <w:t>.</w:t>
            </w:r>
          </w:p>
        </w:tc>
      </w:tr>
      <w:tr w:rsidR="00FA135C" w:rsidRPr="00FB3A91" w14:paraId="54E103D6" w14:textId="77777777" w:rsidTr="006240DB">
        <w:trPr>
          <w:trHeight w:val="149"/>
        </w:trPr>
        <w:tc>
          <w:tcPr>
            <w:tcW w:w="2915" w:type="dxa"/>
          </w:tcPr>
          <w:p w14:paraId="2B185D23" w14:textId="77777777" w:rsidR="00FA135C" w:rsidRPr="001F6328" w:rsidRDefault="00FA135C" w:rsidP="001B5BA9">
            <w:pPr>
              <w:spacing w:before="120" w:after="120" w:line="276" w:lineRule="auto"/>
              <w:ind w:left="284"/>
              <w:rPr>
                <w:rFonts w:cstheme="minorHAnsi"/>
                <w:b/>
                <w:sz w:val="18"/>
                <w:szCs w:val="20"/>
              </w:rPr>
            </w:pPr>
            <w:r w:rsidRPr="001F6328">
              <w:rPr>
                <w:rFonts w:cstheme="minorHAnsi"/>
                <w:b/>
                <w:sz w:val="18"/>
                <w:szCs w:val="20"/>
              </w:rPr>
              <w:t>Komunikace a vztahy s partnery Společnosti</w:t>
            </w:r>
          </w:p>
        </w:tc>
        <w:tc>
          <w:tcPr>
            <w:tcW w:w="7401" w:type="dxa"/>
          </w:tcPr>
          <w:p w14:paraId="60B9D9AF" w14:textId="2D04B370" w:rsidR="00FA135C" w:rsidRPr="001F6328" w:rsidRDefault="00FA135C" w:rsidP="00FB3A91">
            <w:pPr>
              <w:spacing w:before="120" w:after="120" w:line="276" w:lineRule="auto"/>
              <w:ind w:left="5"/>
              <w:jc w:val="both"/>
              <w:rPr>
                <w:rFonts w:cstheme="minorHAnsi"/>
                <w:sz w:val="18"/>
                <w:szCs w:val="20"/>
                <w:highlight w:val="lightGray"/>
              </w:rPr>
            </w:pPr>
            <w:r w:rsidRPr="001F6328">
              <w:rPr>
                <w:rFonts w:cstheme="minorHAnsi"/>
                <w:sz w:val="18"/>
                <w:szCs w:val="20"/>
              </w:rPr>
              <w:t>Po dobu spolupráce s Vámi a dále 3 roky ode dne jejího ukončení</w:t>
            </w:r>
            <w:r w:rsidR="00FB3A91" w:rsidRPr="001F6328">
              <w:rPr>
                <w:rFonts w:cstheme="minorHAnsi"/>
                <w:sz w:val="18"/>
                <w:szCs w:val="20"/>
              </w:rPr>
              <w:t>.</w:t>
            </w:r>
          </w:p>
        </w:tc>
      </w:tr>
      <w:tr w:rsidR="00FA135C" w:rsidRPr="00FB3A91" w14:paraId="729D3FE1" w14:textId="77777777" w:rsidTr="006240DB">
        <w:trPr>
          <w:trHeight w:val="149"/>
        </w:trPr>
        <w:tc>
          <w:tcPr>
            <w:tcW w:w="2915" w:type="dxa"/>
          </w:tcPr>
          <w:p w14:paraId="575D0CD8" w14:textId="77777777" w:rsidR="00FA135C" w:rsidRPr="001F6328" w:rsidRDefault="00FA135C" w:rsidP="003F155E">
            <w:pPr>
              <w:spacing w:before="120" w:after="120" w:line="276" w:lineRule="auto"/>
              <w:ind w:left="851" w:hanging="567"/>
              <w:rPr>
                <w:rFonts w:cstheme="minorHAnsi"/>
                <w:b/>
                <w:sz w:val="18"/>
                <w:szCs w:val="20"/>
              </w:rPr>
            </w:pPr>
            <w:r w:rsidRPr="001F6328">
              <w:rPr>
                <w:rFonts w:cstheme="minorHAnsi"/>
                <w:b/>
                <w:sz w:val="18"/>
                <w:szCs w:val="20"/>
              </w:rPr>
              <w:t>Daňová agenda</w:t>
            </w:r>
          </w:p>
        </w:tc>
        <w:tc>
          <w:tcPr>
            <w:tcW w:w="7401" w:type="dxa"/>
          </w:tcPr>
          <w:p w14:paraId="27C2AE16" w14:textId="386C75DB" w:rsidR="00FA135C" w:rsidRPr="001F6328" w:rsidRDefault="00FA135C" w:rsidP="00FB3A91">
            <w:pPr>
              <w:spacing w:before="120" w:after="120" w:line="276" w:lineRule="auto"/>
              <w:ind w:left="5"/>
              <w:jc w:val="both"/>
              <w:rPr>
                <w:rFonts w:cstheme="minorHAnsi"/>
                <w:sz w:val="18"/>
                <w:szCs w:val="20"/>
                <w:highlight w:val="lightGray"/>
              </w:rPr>
            </w:pPr>
            <w:r w:rsidRPr="001F6328">
              <w:rPr>
                <w:rFonts w:cstheme="minorHAnsi"/>
                <w:sz w:val="18"/>
                <w:szCs w:val="20"/>
              </w:rPr>
              <w:t>Po dobu požadovanou právními předpisy a není-li požadována, po dobu spolupráce s Vámi a dále po zákonem stanovenou dobu promlčení právních nároků (zpravidla 6 let ode dne, kdy nárok mohl být poprvé uplatněn, ve výjimečných případech až 20 let)</w:t>
            </w:r>
            <w:r w:rsidR="00FB3A91" w:rsidRPr="001F6328">
              <w:rPr>
                <w:rFonts w:cstheme="minorHAnsi"/>
                <w:sz w:val="18"/>
                <w:szCs w:val="20"/>
              </w:rPr>
              <w:t>.</w:t>
            </w:r>
          </w:p>
        </w:tc>
      </w:tr>
      <w:tr w:rsidR="00FA135C" w:rsidRPr="00FB3A91" w14:paraId="615F72FF" w14:textId="77777777" w:rsidTr="006240DB">
        <w:trPr>
          <w:trHeight w:val="149"/>
        </w:trPr>
        <w:tc>
          <w:tcPr>
            <w:tcW w:w="2915" w:type="dxa"/>
          </w:tcPr>
          <w:p w14:paraId="15A89C4B" w14:textId="77777777" w:rsidR="00FA135C" w:rsidRPr="001F6328" w:rsidRDefault="00FA135C" w:rsidP="003F155E">
            <w:pPr>
              <w:spacing w:before="120" w:after="120" w:line="276" w:lineRule="auto"/>
              <w:ind w:left="851" w:hanging="567"/>
              <w:rPr>
                <w:rFonts w:cstheme="minorHAnsi"/>
                <w:b/>
                <w:sz w:val="18"/>
                <w:szCs w:val="20"/>
              </w:rPr>
            </w:pPr>
            <w:r w:rsidRPr="001F6328">
              <w:rPr>
                <w:rFonts w:cstheme="minorHAnsi"/>
                <w:b/>
                <w:sz w:val="18"/>
                <w:szCs w:val="20"/>
              </w:rPr>
              <w:t>Účetní agenda</w:t>
            </w:r>
          </w:p>
        </w:tc>
        <w:tc>
          <w:tcPr>
            <w:tcW w:w="7401" w:type="dxa"/>
          </w:tcPr>
          <w:p w14:paraId="00809EF9" w14:textId="464580D1" w:rsidR="00FA135C" w:rsidRPr="001F6328" w:rsidRDefault="00FA135C" w:rsidP="00FC2305">
            <w:pPr>
              <w:spacing w:before="120" w:after="120" w:line="276" w:lineRule="auto"/>
              <w:ind w:left="5"/>
              <w:jc w:val="both"/>
              <w:rPr>
                <w:rFonts w:cstheme="minorHAnsi"/>
                <w:sz w:val="18"/>
                <w:szCs w:val="20"/>
                <w:highlight w:val="lightGray"/>
              </w:rPr>
            </w:pPr>
            <w:r w:rsidRPr="001F6328">
              <w:rPr>
                <w:rFonts w:cstheme="minorHAnsi"/>
                <w:sz w:val="18"/>
                <w:szCs w:val="20"/>
              </w:rPr>
              <w:t xml:space="preserve">Po dobu požadovanou právními předpisy a není-li požadována, po dobu spolupráce s Vámi a dále a dále po zákonem stanovenou dobu promlčení právních nároků (zpravidla </w:t>
            </w:r>
            <w:proofErr w:type="gramStart"/>
            <w:r w:rsidRPr="001F6328">
              <w:rPr>
                <w:rFonts w:cstheme="minorHAnsi"/>
                <w:sz w:val="18"/>
                <w:szCs w:val="20"/>
              </w:rPr>
              <w:t>3</w:t>
            </w:r>
            <w:r w:rsidR="00FC2305" w:rsidRPr="001F6328">
              <w:rPr>
                <w:rFonts w:cstheme="minorHAnsi"/>
                <w:sz w:val="18"/>
                <w:szCs w:val="20"/>
              </w:rPr>
              <w:t xml:space="preserve"> </w:t>
            </w:r>
            <w:r w:rsidRPr="001F6328">
              <w:rPr>
                <w:rFonts w:cstheme="minorHAnsi"/>
                <w:sz w:val="18"/>
                <w:szCs w:val="20"/>
              </w:rPr>
              <w:t>-</w:t>
            </w:r>
            <w:r w:rsidR="00FC2305" w:rsidRPr="001F6328">
              <w:rPr>
                <w:rFonts w:cstheme="minorHAnsi"/>
                <w:sz w:val="18"/>
                <w:szCs w:val="20"/>
              </w:rPr>
              <w:t xml:space="preserve"> </w:t>
            </w:r>
            <w:r w:rsidRPr="001F6328">
              <w:rPr>
                <w:rFonts w:cstheme="minorHAnsi"/>
                <w:sz w:val="18"/>
                <w:szCs w:val="20"/>
              </w:rPr>
              <w:t>10</w:t>
            </w:r>
            <w:proofErr w:type="gramEnd"/>
            <w:r w:rsidRPr="001F6328">
              <w:rPr>
                <w:rFonts w:cstheme="minorHAnsi"/>
                <w:sz w:val="18"/>
                <w:szCs w:val="20"/>
              </w:rPr>
              <w:t xml:space="preserve"> let ode dne, kdy nárok mohl být poprvé uplatněn)</w:t>
            </w:r>
            <w:r w:rsidR="00FC2305" w:rsidRPr="001F6328">
              <w:rPr>
                <w:rFonts w:cstheme="minorHAnsi"/>
                <w:sz w:val="18"/>
                <w:szCs w:val="20"/>
              </w:rPr>
              <w:t>.</w:t>
            </w:r>
            <w:r w:rsidRPr="001F6328">
              <w:rPr>
                <w:rFonts w:cstheme="minorHAnsi"/>
                <w:sz w:val="18"/>
                <w:szCs w:val="20"/>
              </w:rPr>
              <w:t xml:space="preserve">  </w:t>
            </w:r>
          </w:p>
        </w:tc>
      </w:tr>
      <w:tr w:rsidR="00FA135C" w:rsidRPr="00FB3A91" w14:paraId="5C93BA04" w14:textId="77777777" w:rsidTr="006240DB">
        <w:trPr>
          <w:trHeight w:val="833"/>
        </w:trPr>
        <w:tc>
          <w:tcPr>
            <w:tcW w:w="2915" w:type="dxa"/>
          </w:tcPr>
          <w:p w14:paraId="25CB97DA" w14:textId="77777777" w:rsidR="00FA135C" w:rsidRPr="001F6328" w:rsidRDefault="00FA135C" w:rsidP="003F155E">
            <w:pPr>
              <w:spacing w:before="120" w:after="120" w:line="276" w:lineRule="auto"/>
              <w:ind w:left="851" w:hanging="567"/>
              <w:rPr>
                <w:rFonts w:cstheme="minorHAnsi"/>
                <w:b/>
                <w:sz w:val="18"/>
                <w:szCs w:val="20"/>
              </w:rPr>
            </w:pPr>
            <w:r w:rsidRPr="001F6328">
              <w:rPr>
                <w:rFonts w:cstheme="minorHAnsi"/>
                <w:b/>
                <w:sz w:val="18"/>
                <w:szCs w:val="20"/>
              </w:rPr>
              <w:t>Škodní agenda</w:t>
            </w:r>
          </w:p>
        </w:tc>
        <w:tc>
          <w:tcPr>
            <w:tcW w:w="7401" w:type="dxa"/>
          </w:tcPr>
          <w:p w14:paraId="0E8D44C4" w14:textId="6C4CC615" w:rsidR="00FA135C" w:rsidRPr="001F6328" w:rsidRDefault="00FA135C" w:rsidP="00FC2305">
            <w:pPr>
              <w:spacing w:before="120" w:after="120" w:line="276" w:lineRule="auto"/>
              <w:ind w:left="5"/>
              <w:jc w:val="both"/>
              <w:rPr>
                <w:rFonts w:cstheme="minorHAnsi"/>
                <w:sz w:val="18"/>
                <w:szCs w:val="20"/>
                <w:highlight w:val="lightGray"/>
              </w:rPr>
            </w:pPr>
            <w:r w:rsidRPr="001F6328">
              <w:rPr>
                <w:rFonts w:cstheme="minorHAnsi"/>
                <w:sz w:val="18"/>
                <w:szCs w:val="20"/>
              </w:rPr>
              <w:t xml:space="preserve">Po dobu požadovanou právními předpisy a není-li požadována, po dobu spolupráce s Vámi a dále a dále po zákonem stanovenou dobu promlčení právních nároků (zpravidla </w:t>
            </w:r>
            <w:proofErr w:type="gramStart"/>
            <w:r w:rsidRPr="001F6328">
              <w:rPr>
                <w:rFonts w:cstheme="minorHAnsi"/>
                <w:sz w:val="18"/>
                <w:szCs w:val="20"/>
              </w:rPr>
              <w:t>3</w:t>
            </w:r>
            <w:r w:rsidR="00FC2305" w:rsidRPr="001F6328">
              <w:rPr>
                <w:rFonts w:cstheme="minorHAnsi"/>
                <w:sz w:val="18"/>
                <w:szCs w:val="20"/>
              </w:rPr>
              <w:t xml:space="preserve"> </w:t>
            </w:r>
            <w:r w:rsidRPr="001F6328">
              <w:rPr>
                <w:rFonts w:cstheme="minorHAnsi"/>
                <w:sz w:val="18"/>
                <w:szCs w:val="20"/>
              </w:rPr>
              <w:t>- 10</w:t>
            </w:r>
            <w:proofErr w:type="gramEnd"/>
            <w:r w:rsidRPr="001F6328">
              <w:rPr>
                <w:rFonts w:cstheme="minorHAnsi"/>
                <w:sz w:val="18"/>
                <w:szCs w:val="20"/>
              </w:rPr>
              <w:t xml:space="preserve"> let ode dne, kdy nárok mohl být poprvé uplatněn)</w:t>
            </w:r>
            <w:r w:rsidR="00FC2305" w:rsidRPr="001F6328">
              <w:rPr>
                <w:rFonts w:cstheme="minorHAnsi"/>
                <w:sz w:val="18"/>
                <w:szCs w:val="20"/>
              </w:rPr>
              <w:t>.</w:t>
            </w:r>
            <w:r w:rsidRPr="001F6328">
              <w:rPr>
                <w:rFonts w:cstheme="minorHAnsi"/>
                <w:sz w:val="18"/>
                <w:szCs w:val="20"/>
              </w:rPr>
              <w:t xml:space="preserve"> </w:t>
            </w:r>
          </w:p>
        </w:tc>
      </w:tr>
      <w:tr w:rsidR="00FA135C" w:rsidRPr="00FB3A91" w14:paraId="54511ABB" w14:textId="77777777" w:rsidTr="006240DB">
        <w:trPr>
          <w:trHeight w:val="833"/>
        </w:trPr>
        <w:tc>
          <w:tcPr>
            <w:tcW w:w="2915" w:type="dxa"/>
          </w:tcPr>
          <w:p w14:paraId="2A5408BE" w14:textId="77777777" w:rsidR="00FA135C" w:rsidRPr="001F6328" w:rsidRDefault="00FA135C" w:rsidP="003F155E">
            <w:pPr>
              <w:spacing w:before="120" w:after="120" w:line="276" w:lineRule="auto"/>
              <w:ind w:left="851" w:hanging="567"/>
              <w:rPr>
                <w:rFonts w:cstheme="minorHAnsi"/>
                <w:b/>
                <w:sz w:val="18"/>
                <w:szCs w:val="20"/>
              </w:rPr>
            </w:pPr>
            <w:r w:rsidRPr="001F6328">
              <w:rPr>
                <w:rFonts w:cstheme="minorHAnsi"/>
                <w:b/>
                <w:sz w:val="18"/>
                <w:szCs w:val="20"/>
              </w:rPr>
              <w:t>Pojistná agenda</w:t>
            </w:r>
          </w:p>
        </w:tc>
        <w:tc>
          <w:tcPr>
            <w:tcW w:w="7401" w:type="dxa"/>
          </w:tcPr>
          <w:p w14:paraId="74E019F7" w14:textId="736BB760" w:rsidR="00FA135C" w:rsidRPr="001F6328" w:rsidRDefault="00FA135C" w:rsidP="00FC2305">
            <w:pPr>
              <w:spacing w:before="120" w:after="120" w:line="276" w:lineRule="auto"/>
              <w:ind w:left="5"/>
              <w:jc w:val="both"/>
              <w:rPr>
                <w:rFonts w:cstheme="minorHAnsi"/>
                <w:sz w:val="18"/>
                <w:szCs w:val="20"/>
                <w:highlight w:val="lightGray"/>
              </w:rPr>
            </w:pPr>
            <w:r w:rsidRPr="001F6328">
              <w:rPr>
                <w:rFonts w:cstheme="minorHAnsi"/>
                <w:sz w:val="18"/>
                <w:szCs w:val="20"/>
              </w:rPr>
              <w:t xml:space="preserve">Po dobu požadovanou právními předpisy a není-li požadována, po dobu spolupráce s Vámi a dále a dále po zákonem stanovenou dobu promlčení právních nároků (zpravidla </w:t>
            </w:r>
            <w:proofErr w:type="gramStart"/>
            <w:r w:rsidRPr="001F6328">
              <w:rPr>
                <w:rFonts w:cstheme="minorHAnsi"/>
                <w:sz w:val="18"/>
                <w:szCs w:val="20"/>
              </w:rPr>
              <w:t>3</w:t>
            </w:r>
            <w:r w:rsidR="00FC2305" w:rsidRPr="001F6328">
              <w:rPr>
                <w:rFonts w:cstheme="minorHAnsi"/>
                <w:sz w:val="18"/>
                <w:szCs w:val="20"/>
              </w:rPr>
              <w:t xml:space="preserve"> </w:t>
            </w:r>
            <w:r w:rsidRPr="001F6328">
              <w:rPr>
                <w:rFonts w:cstheme="minorHAnsi"/>
                <w:sz w:val="18"/>
                <w:szCs w:val="20"/>
              </w:rPr>
              <w:t>- 10</w:t>
            </w:r>
            <w:proofErr w:type="gramEnd"/>
            <w:r w:rsidRPr="001F6328">
              <w:rPr>
                <w:rFonts w:cstheme="minorHAnsi"/>
                <w:sz w:val="18"/>
                <w:szCs w:val="20"/>
              </w:rPr>
              <w:t xml:space="preserve"> let ode dne, kdy nárok mohl být poprvé uplatněn)</w:t>
            </w:r>
            <w:r w:rsidR="00FC2305" w:rsidRPr="001F6328">
              <w:rPr>
                <w:rFonts w:cstheme="minorHAnsi"/>
                <w:sz w:val="18"/>
                <w:szCs w:val="20"/>
              </w:rPr>
              <w:t>.</w:t>
            </w:r>
          </w:p>
        </w:tc>
      </w:tr>
      <w:tr w:rsidR="00FA135C" w:rsidRPr="00FB3A91" w14:paraId="55A85F06" w14:textId="77777777" w:rsidTr="006240DB">
        <w:trPr>
          <w:trHeight w:val="833"/>
        </w:trPr>
        <w:tc>
          <w:tcPr>
            <w:tcW w:w="2915" w:type="dxa"/>
          </w:tcPr>
          <w:p w14:paraId="467B5778" w14:textId="77777777" w:rsidR="00FA135C" w:rsidRPr="001F6328" w:rsidRDefault="00FA135C" w:rsidP="007A2266">
            <w:pPr>
              <w:spacing w:before="120" w:after="120" w:line="276" w:lineRule="auto"/>
              <w:ind w:left="284"/>
              <w:rPr>
                <w:rFonts w:cstheme="minorHAnsi"/>
                <w:b/>
                <w:sz w:val="18"/>
                <w:szCs w:val="20"/>
              </w:rPr>
            </w:pPr>
            <w:r w:rsidRPr="001F6328">
              <w:rPr>
                <w:rFonts w:cstheme="minorHAnsi"/>
                <w:b/>
                <w:sz w:val="18"/>
                <w:szCs w:val="20"/>
              </w:rPr>
              <w:t xml:space="preserve">Interní šetření a disciplinární řízení </w:t>
            </w:r>
          </w:p>
        </w:tc>
        <w:tc>
          <w:tcPr>
            <w:tcW w:w="7401" w:type="dxa"/>
          </w:tcPr>
          <w:p w14:paraId="04D760C7" w14:textId="0666DBD5" w:rsidR="00FA135C" w:rsidRPr="001F6328" w:rsidRDefault="00FA135C" w:rsidP="00FC2305">
            <w:pPr>
              <w:spacing w:before="120" w:after="120" w:line="276" w:lineRule="auto"/>
              <w:ind w:left="5"/>
              <w:jc w:val="both"/>
              <w:rPr>
                <w:rFonts w:cstheme="minorHAnsi"/>
                <w:sz w:val="18"/>
                <w:szCs w:val="20"/>
                <w:highlight w:val="lightGray"/>
              </w:rPr>
            </w:pPr>
            <w:r w:rsidRPr="001F6328">
              <w:rPr>
                <w:rFonts w:cstheme="minorHAnsi"/>
                <w:sz w:val="18"/>
                <w:szCs w:val="20"/>
              </w:rPr>
              <w:t xml:space="preserve">Po dobu požadovanou právními předpisy a není-li požadována, po dobu spolupráce s Vámi a dále a dále po zákonem stanovenou dobu promlčení právních nároků (zpravidla </w:t>
            </w:r>
            <w:proofErr w:type="gramStart"/>
            <w:r w:rsidRPr="001F6328">
              <w:rPr>
                <w:rFonts w:cstheme="minorHAnsi"/>
                <w:sz w:val="18"/>
                <w:szCs w:val="20"/>
              </w:rPr>
              <w:t>3</w:t>
            </w:r>
            <w:r w:rsidR="00FC2305" w:rsidRPr="001F6328">
              <w:rPr>
                <w:rFonts w:cstheme="minorHAnsi"/>
                <w:sz w:val="18"/>
                <w:szCs w:val="20"/>
              </w:rPr>
              <w:t xml:space="preserve"> </w:t>
            </w:r>
            <w:r w:rsidRPr="001F6328">
              <w:rPr>
                <w:rFonts w:cstheme="minorHAnsi"/>
                <w:sz w:val="18"/>
                <w:szCs w:val="20"/>
              </w:rPr>
              <w:t>- 10</w:t>
            </w:r>
            <w:proofErr w:type="gramEnd"/>
            <w:r w:rsidRPr="001F6328">
              <w:rPr>
                <w:rFonts w:cstheme="minorHAnsi"/>
                <w:sz w:val="18"/>
                <w:szCs w:val="20"/>
              </w:rPr>
              <w:t xml:space="preserve"> let ode dne, kdy nárok mohl být poprvé uplatněn)</w:t>
            </w:r>
            <w:r w:rsidR="00FC2305" w:rsidRPr="001F6328">
              <w:rPr>
                <w:rFonts w:cstheme="minorHAnsi"/>
                <w:sz w:val="18"/>
                <w:szCs w:val="20"/>
              </w:rPr>
              <w:t>.</w:t>
            </w:r>
          </w:p>
        </w:tc>
      </w:tr>
      <w:tr w:rsidR="00FA135C" w:rsidRPr="00FB3A91" w14:paraId="0683EE34" w14:textId="77777777" w:rsidTr="006240DB">
        <w:trPr>
          <w:trHeight w:val="535"/>
        </w:trPr>
        <w:tc>
          <w:tcPr>
            <w:tcW w:w="2915" w:type="dxa"/>
          </w:tcPr>
          <w:p w14:paraId="375253E1" w14:textId="77777777" w:rsidR="00FA135C" w:rsidRPr="001F6328" w:rsidRDefault="00FA135C" w:rsidP="003F155E">
            <w:pPr>
              <w:spacing w:before="120" w:after="120" w:line="276" w:lineRule="auto"/>
              <w:ind w:left="851" w:hanging="567"/>
              <w:rPr>
                <w:rFonts w:cstheme="minorHAnsi"/>
                <w:b/>
                <w:sz w:val="18"/>
                <w:szCs w:val="20"/>
              </w:rPr>
            </w:pPr>
            <w:r w:rsidRPr="001F6328">
              <w:rPr>
                <w:rFonts w:cstheme="minorHAnsi"/>
                <w:b/>
                <w:sz w:val="18"/>
                <w:szCs w:val="20"/>
              </w:rPr>
              <w:t xml:space="preserve">Archivnictví </w:t>
            </w:r>
          </w:p>
        </w:tc>
        <w:tc>
          <w:tcPr>
            <w:tcW w:w="7401" w:type="dxa"/>
          </w:tcPr>
          <w:p w14:paraId="6C68AB63" w14:textId="598035CC" w:rsidR="00FA135C" w:rsidRPr="001F6328" w:rsidRDefault="00FA135C" w:rsidP="00FC2305">
            <w:pPr>
              <w:spacing w:before="120" w:after="120" w:line="276" w:lineRule="auto"/>
              <w:ind w:left="5"/>
              <w:jc w:val="both"/>
              <w:rPr>
                <w:rFonts w:cstheme="minorHAnsi"/>
                <w:sz w:val="18"/>
                <w:szCs w:val="20"/>
                <w:highlight w:val="lightGray"/>
              </w:rPr>
            </w:pPr>
            <w:r w:rsidRPr="001F6328">
              <w:rPr>
                <w:rFonts w:cstheme="minorHAnsi"/>
                <w:sz w:val="18"/>
                <w:szCs w:val="20"/>
              </w:rPr>
              <w:t>Po dobu požadovanou právními předpisy</w:t>
            </w:r>
            <w:r w:rsidR="00FC2305" w:rsidRPr="001F6328">
              <w:rPr>
                <w:rFonts w:cstheme="minorHAnsi"/>
                <w:sz w:val="18"/>
                <w:szCs w:val="20"/>
              </w:rPr>
              <w:t>.</w:t>
            </w:r>
          </w:p>
        </w:tc>
      </w:tr>
      <w:tr w:rsidR="00FA135C" w:rsidRPr="00FB3A91" w14:paraId="0382A0E6" w14:textId="77777777" w:rsidTr="006240DB">
        <w:trPr>
          <w:trHeight w:val="833"/>
        </w:trPr>
        <w:tc>
          <w:tcPr>
            <w:tcW w:w="2915" w:type="dxa"/>
          </w:tcPr>
          <w:p w14:paraId="6ABE26E4" w14:textId="77777777" w:rsidR="00FA135C" w:rsidRPr="001F6328" w:rsidRDefault="00FA135C" w:rsidP="003F155E">
            <w:pPr>
              <w:spacing w:before="120" w:after="120" w:line="276" w:lineRule="auto"/>
              <w:ind w:left="851" w:hanging="567"/>
              <w:rPr>
                <w:rFonts w:cstheme="minorHAnsi"/>
                <w:b/>
                <w:sz w:val="18"/>
                <w:szCs w:val="20"/>
              </w:rPr>
            </w:pPr>
            <w:r w:rsidRPr="001F6328">
              <w:rPr>
                <w:rFonts w:cstheme="minorHAnsi"/>
                <w:b/>
                <w:sz w:val="18"/>
                <w:szCs w:val="20"/>
              </w:rPr>
              <w:t>IT a síťová bezpečnost</w:t>
            </w:r>
          </w:p>
        </w:tc>
        <w:tc>
          <w:tcPr>
            <w:tcW w:w="7401" w:type="dxa"/>
          </w:tcPr>
          <w:p w14:paraId="1BE6E241" w14:textId="330C3AE5" w:rsidR="00FA135C" w:rsidRPr="001F6328" w:rsidRDefault="00FA135C" w:rsidP="00FC2305">
            <w:pPr>
              <w:spacing w:before="120" w:after="120" w:line="276" w:lineRule="auto"/>
              <w:ind w:left="5"/>
              <w:jc w:val="both"/>
              <w:rPr>
                <w:rFonts w:cstheme="minorHAnsi"/>
                <w:sz w:val="18"/>
                <w:szCs w:val="20"/>
                <w:highlight w:val="lightGray"/>
              </w:rPr>
            </w:pPr>
            <w:r w:rsidRPr="001F6328">
              <w:rPr>
                <w:rFonts w:cstheme="minorHAnsi"/>
                <w:sz w:val="18"/>
                <w:szCs w:val="20"/>
              </w:rPr>
              <w:t xml:space="preserve">Po dobu požadovanou právními předpisy a není-li požadována, po dobu spolupráce s Vámi a dále a dále po zákonem stanovenou dobu promlčení právních nároků (zpravidla </w:t>
            </w:r>
            <w:proofErr w:type="gramStart"/>
            <w:r w:rsidRPr="001F6328">
              <w:rPr>
                <w:rFonts w:cstheme="minorHAnsi"/>
                <w:sz w:val="18"/>
                <w:szCs w:val="20"/>
              </w:rPr>
              <w:t>3</w:t>
            </w:r>
            <w:r w:rsidR="00FC2305" w:rsidRPr="001F6328">
              <w:rPr>
                <w:rFonts w:cstheme="minorHAnsi"/>
                <w:sz w:val="18"/>
                <w:szCs w:val="20"/>
              </w:rPr>
              <w:t xml:space="preserve"> </w:t>
            </w:r>
            <w:r w:rsidRPr="001F6328">
              <w:rPr>
                <w:rFonts w:cstheme="minorHAnsi"/>
                <w:sz w:val="18"/>
                <w:szCs w:val="20"/>
              </w:rPr>
              <w:t>- 10</w:t>
            </w:r>
            <w:proofErr w:type="gramEnd"/>
            <w:r w:rsidRPr="001F6328">
              <w:rPr>
                <w:rFonts w:cstheme="minorHAnsi"/>
                <w:sz w:val="18"/>
                <w:szCs w:val="20"/>
              </w:rPr>
              <w:t xml:space="preserve"> let ode dne, kdy nárok mohl být poprvé uplatněn)</w:t>
            </w:r>
            <w:r w:rsidR="00FC2305" w:rsidRPr="001F6328">
              <w:rPr>
                <w:rFonts w:cstheme="minorHAnsi"/>
                <w:sz w:val="18"/>
                <w:szCs w:val="20"/>
              </w:rPr>
              <w:t>.</w:t>
            </w:r>
          </w:p>
        </w:tc>
      </w:tr>
      <w:tr w:rsidR="00FA135C" w:rsidRPr="00FB3A91" w14:paraId="5C18160E" w14:textId="77777777" w:rsidTr="006240DB">
        <w:trPr>
          <w:trHeight w:val="833"/>
        </w:trPr>
        <w:tc>
          <w:tcPr>
            <w:tcW w:w="2915" w:type="dxa"/>
          </w:tcPr>
          <w:p w14:paraId="45633D65" w14:textId="77777777" w:rsidR="00FA135C" w:rsidRPr="001F6328" w:rsidRDefault="00FA135C" w:rsidP="003F155E">
            <w:pPr>
              <w:spacing w:before="120" w:after="120" w:line="276" w:lineRule="auto"/>
              <w:ind w:left="851" w:hanging="567"/>
              <w:rPr>
                <w:rFonts w:cstheme="minorHAnsi"/>
                <w:b/>
                <w:sz w:val="18"/>
                <w:szCs w:val="20"/>
              </w:rPr>
            </w:pPr>
            <w:r w:rsidRPr="001F6328">
              <w:rPr>
                <w:rFonts w:cstheme="minorHAnsi"/>
                <w:b/>
                <w:sz w:val="18"/>
                <w:szCs w:val="20"/>
              </w:rPr>
              <w:lastRenderedPageBreak/>
              <w:t xml:space="preserve">Ochrana právních zájmů </w:t>
            </w:r>
          </w:p>
        </w:tc>
        <w:tc>
          <w:tcPr>
            <w:tcW w:w="7401" w:type="dxa"/>
          </w:tcPr>
          <w:p w14:paraId="0B371B1E" w14:textId="269CBC3C" w:rsidR="00FA135C" w:rsidRPr="001F6328" w:rsidRDefault="00FA135C" w:rsidP="00FC2305">
            <w:pPr>
              <w:spacing w:before="120" w:after="120" w:line="276" w:lineRule="auto"/>
              <w:ind w:left="5"/>
              <w:jc w:val="both"/>
              <w:rPr>
                <w:rFonts w:cstheme="minorHAnsi"/>
                <w:sz w:val="18"/>
                <w:szCs w:val="20"/>
                <w:highlight w:val="lightGray"/>
              </w:rPr>
            </w:pPr>
            <w:r w:rsidRPr="001F6328">
              <w:rPr>
                <w:rFonts w:cstheme="minorHAnsi"/>
                <w:sz w:val="18"/>
                <w:szCs w:val="20"/>
              </w:rPr>
              <w:t xml:space="preserve">Po dobu požadovanou právními předpisy a není-li požadována, po dobu spolupráce s Vámi a dále a dále po zákonem stanovenou dobu promlčení právních nároků (zpravidla </w:t>
            </w:r>
            <w:proofErr w:type="gramStart"/>
            <w:r w:rsidRPr="001F6328">
              <w:rPr>
                <w:rFonts w:cstheme="minorHAnsi"/>
                <w:sz w:val="18"/>
                <w:szCs w:val="20"/>
              </w:rPr>
              <w:t>3- 10</w:t>
            </w:r>
            <w:proofErr w:type="gramEnd"/>
            <w:r w:rsidRPr="001F6328">
              <w:rPr>
                <w:rFonts w:cstheme="minorHAnsi"/>
                <w:sz w:val="18"/>
                <w:szCs w:val="20"/>
              </w:rPr>
              <w:t xml:space="preserve"> let ode dne, kdy nárok mohl být poprvé uplatněn)</w:t>
            </w:r>
            <w:r w:rsidR="00FC2305" w:rsidRPr="001F6328">
              <w:rPr>
                <w:rFonts w:cstheme="minorHAnsi"/>
                <w:sz w:val="18"/>
                <w:szCs w:val="20"/>
              </w:rPr>
              <w:t>.</w:t>
            </w:r>
          </w:p>
        </w:tc>
      </w:tr>
      <w:tr w:rsidR="00FA135C" w:rsidRPr="00FB3A91" w14:paraId="141EBA71" w14:textId="77777777" w:rsidTr="006240DB">
        <w:trPr>
          <w:trHeight w:val="833"/>
        </w:trPr>
        <w:tc>
          <w:tcPr>
            <w:tcW w:w="2915" w:type="dxa"/>
          </w:tcPr>
          <w:p w14:paraId="2312EDDB" w14:textId="77777777" w:rsidR="00FA135C" w:rsidRPr="001F6328" w:rsidRDefault="00FA135C" w:rsidP="003F155E">
            <w:pPr>
              <w:spacing w:before="120" w:after="120" w:line="276" w:lineRule="auto"/>
              <w:ind w:left="851" w:hanging="567"/>
              <w:rPr>
                <w:rFonts w:cstheme="minorHAnsi"/>
                <w:b/>
                <w:sz w:val="18"/>
                <w:szCs w:val="20"/>
              </w:rPr>
            </w:pPr>
            <w:r w:rsidRPr="001F6328">
              <w:rPr>
                <w:rFonts w:cstheme="minorHAnsi"/>
                <w:b/>
                <w:sz w:val="18"/>
                <w:szCs w:val="20"/>
              </w:rPr>
              <w:t>Zamezování trestné činnosti</w:t>
            </w:r>
          </w:p>
        </w:tc>
        <w:tc>
          <w:tcPr>
            <w:tcW w:w="7401" w:type="dxa"/>
          </w:tcPr>
          <w:p w14:paraId="283BAB13" w14:textId="1942A60D" w:rsidR="00FA135C" w:rsidRPr="001F6328" w:rsidRDefault="00FA135C" w:rsidP="00FC2305">
            <w:pPr>
              <w:spacing w:before="120" w:after="120" w:line="276" w:lineRule="auto"/>
              <w:ind w:left="5"/>
              <w:jc w:val="both"/>
              <w:rPr>
                <w:rFonts w:cstheme="minorHAnsi"/>
                <w:sz w:val="18"/>
                <w:szCs w:val="20"/>
                <w:highlight w:val="lightGray"/>
              </w:rPr>
            </w:pPr>
            <w:r w:rsidRPr="001F6328">
              <w:rPr>
                <w:rFonts w:cstheme="minorHAnsi"/>
                <w:sz w:val="18"/>
                <w:szCs w:val="20"/>
              </w:rPr>
              <w:t xml:space="preserve">Po dobu požadovanou právními předpisy a není-li požadována, po dobu spolupráce s Vámi a dále a dále po zákonem stanovenou dobu promlčení </w:t>
            </w:r>
            <w:r w:rsidR="003E2210" w:rsidRPr="001F6328">
              <w:rPr>
                <w:rFonts w:cstheme="minorHAnsi"/>
                <w:sz w:val="18"/>
                <w:szCs w:val="20"/>
              </w:rPr>
              <w:t>trestných činů (až 20 let ode dne spáchání činu</w:t>
            </w:r>
            <w:r w:rsidRPr="001F6328">
              <w:rPr>
                <w:rFonts w:cstheme="minorHAnsi"/>
                <w:sz w:val="18"/>
                <w:szCs w:val="20"/>
              </w:rPr>
              <w:t>)</w:t>
            </w:r>
            <w:r w:rsidR="00FC2305" w:rsidRPr="001F6328">
              <w:rPr>
                <w:rFonts w:cstheme="minorHAnsi"/>
                <w:sz w:val="18"/>
                <w:szCs w:val="20"/>
              </w:rPr>
              <w:t>.</w:t>
            </w:r>
          </w:p>
        </w:tc>
      </w:tr>
      <w:tr w:rsidR="00FA135C" w:rsidRPr="00FB3A91" w14:paraId="14885567" w14:textId="77777777" w:rsidTr="006240DB">
        <w:trPr>
          <w:trHeight w:val="844"/>
        </w:trPr>
        <w:tc>
          <w:tcPr>
            <w:tcW w:w="2915" w:type="dxa"/>
          </w:tcPr>
          <w:p w14:paraId="79E33FEA" w14:textId="77777777" w:rsidR="00FA135C" w:rsidRPr="001F6328" w:rsidRDefault="00FA135C" w:rsidP="003F155E">
            <w:pPr>
              <w:spacing w:before="120" w:after="120" w:line="276" w:lineRule="auto"/>
              <w:ind w:left="851" w:hanging="567"/>
              <w:rPr>
                <w:rFonts w:cstheme="minorHAnsi"/>
                <w:b/>
                <w:sz w:val="18"/>
                <w:szCs w:val="20"/>
              </w:rPr>
            </w:pPr>
            <w:r w:rsidRPr="001F6328">
              <w:rPr>
                <w:rFonts w:cstheme="minorHAnsi"/>
                <w:b/>
                <w:sz w:val="18"/>
                <w:szCs w:val="20"/>
              </w:rPr>
              <w:t xml:space="preserve">Interní archivace </w:t>
            </w:r>
          </w:p>
        </w:tc>
        <w:tc>
          <w:tcPr>
            <w:tcW w:w="7401" w:type="dxa"/>
          </w:tcPr>
          <w:p w14:paraId="1E17DD0F" w14:textId="008E12F6" w:rsidR="00FA135C" w:rsidRPr="001F6328" w:rsidRDefault="00FA135C" w:rsidP="00FC2305">
            <w:pPr>
              <w:spacing w:before="120" w:after="120" w:line="276" w:lineRule="auto"/>
              <w:ind w:left="5"/>
              <w:jc w:val="both"/>
              <w:rPr>
                <w:rFonts w:cstheme="minorHAnsi"/>
                <w:sz w:val="18"/>
                <w:szCs w:val="20"/>
                <w:highlight w:val="lightGray"/>
              </w:rPr>
            </w:pPr>
            <w:r w:rsidRPr="001F6328">
              <w:rPr>
                <w:rFonts w:cstheme="minorHAnsi"/>
                <w:sz w:val="18"/>
                <w:szCs w:val="20"/>
              </w:rPr>
              <w:t xml:space="preserve">Po dobu požadovanou právními předpisy a není-li požadována, po dobu spolupráce s Vámi a dále a dále po zákonem stanovenou dobu promlčení právních nároků (zpravidla </w:t>
            </w:r>
            <w:proofErr w:type="gramStart"/>
            <w:r w:rsidRPr="001F6328">
              <w:rPr>
                <w:rFonts w:cstheme="minorHAnsi"/>
                <w:sz w:val="18"/>
                <w:szCs w:val="20"/>
              </w:rPr>
              <w:t>3- 10</w:t>
            </w:r>
            <w:proofErr w:type="gramEnd"/>
            <w:r w:rsidRPr="001F6328">
              <w:rPr>
                <w:rFonts w:cstheme="minorHAnsi"/>
                <w:sz w:val="18"/>
                <w:szCs w:val="20"/>
              </w:rPr>
              <w:t xml:space="preserve"> let ode dne, kdy nárok mohl být poprvé uplatněn</w:t>
            </w:r>
            <w:r w:rsidR="00356B38">
              <w:rPr>
                <w:rFonts w:cstheme="minorHAnsi"/>
                <w:sz w:val="18"/>
                <w:szCs w:val="20"/>
              </w:rPr>
              <w:t>.</w:t>
            </w:r>
          </w:p>
        </w:tc>
      </w:tr>
    </w:tbl>
    <w:p w14:paraId="4D4118CC" w14:textId="77777777" w:rsidR="00FA135C" w:rsidRPr="00FB3A91" w:rsidRDefault="00FA135C" w:rsidP="00FA135C">
      <w:pPr>
        <w:ind w:left="851" w:hanging="567"/>
        <w:rPr>
          <w:rFonts w:cstheme="minorHAnsi"/>
          <w:b/>
          <w:caps/>
          <w:sz w:val="20"/>
          <w:szCs w:val="20"/>
        </w:rPr>
      </w:pPr>
    </w:p>
    <w:p w14:paraId="556135C8" w14:textId="77777777" w:rsidR="00FA135C" w:rsidRPr="00FB3A91" w:rsidRDefault="00FA135C" w:rsidP="00FA135C">
      <w:pPr>
        <w:ind w:left="851" w:hanging="567"/>
        <w:rPr>
          <w:rFonts w:cstheme="minorHAnsi"/>
          <w:b/>
          <w:caps/>
          <w:sz w:val="20"/>
          <w:szCs w:val="20"/>
        </w:rPr>
      </w:pPr>
    </w:p>
    <w:p w14:paraId="0D59142C" w14:textId="77777777" w:rsidR="00FA135C" w:rsidRPr="00FB3A91" w:rsidRDefault="00FA135C" w:rsidP="00FA135C">
      <w:pPr>
        <w:ind w:left="851" w:hanging="567"/>
        <w:rPr>
          <w:rFonts w:cstheme="minorHAnsi"/>
          <w:b/>
          <w:caps/>
          <w:sz w:val="20"/>
          <w:szCs w:val="20"/>
        </w:rPr>
      </w:pPr>
    </w:p>
    <w:p w14:paraId="5830A5D8" w14:textId="6227004F" w:rsidR="0043628D" w:rsidRPr="00DC77F2" w:rsidRDefault="0043628D" w:rsidP="00DE1D11">
      <w:pPr>
        <w:rPr>
          <w:rFonts w:cstheme="minorHAnsi"/>
          <w:b/>
          <w:caps/>
          <w:sz w:val="20"/>
          <w:szCs w:val="20"/>
        </w:rPr>
      </w:pPr>
    </w:p>
    <w:sectPr w:rsidR="0043628D" w:rsidRPr="00DC77F2" w:rsidSect="001F6328">
      <w:pgSz w:w="11906" w:h="16838"/>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7D5D"/>
    <w:multiLevelType w:val="hybridMultilevel"/>
    <w:tmpl w:val="AB683EA8"/>
    <w:lvl w:ilvl="0" w:tplc="E97E324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BE44EC1"/>
    <w:multiLevelType w:val="hybridMultilevel"/>
    <w:tmpl w:val="3ADEB686"/>
    <w:lvl w:ilvl="0" w:tplc="736EC1CC">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 w15:restartNumberingAfterBreak="0">
    <w:nsid w:val="15B57A71"/>
    <w:multiLevelType w:val="hybridMultilevel"/>
    <w:tmpl w:val="D8D4FB58"/>
    <w:lvl w:ilvl="0" w:tplc="1D6AB40C">
      <w:start w:val="1"/>
      <w:numFmt w:val="lowerLetter"/>
      <w:lvlText w:val="(%1)"/>
      <w:lvlJc w:val="left"/>
      <w:pPr>
        <w:ind w:left="1069" w:hanging="360"/>
      </w:pPr>
      <w:rPr>
        <w:rFonts w:hint="default"/>
        <w:color w:val="auto"/>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 w15:restartNumberingAfterBreak="0">
    <w:nsid w:val="1E7C3A8C"/>
    <w:multiLevelType w:val="multilevel"/>
    <w:tmpl w:val="A66028E6"/>
    <w:lvl w:ilvl="0">
      <w:start w:val="1"/>
      <w:numFmt w:val="decimal"/>
      <w:lvlText w:val="%1."/>
      <w:lvlJc w:val="left"/>
      <w:pPr>
        <w:ind w:left="1068" w:hanging="708"/>
      </w:pPr>
      <w:rPr>
        <w:rFonts w:hint="default"/>
        <w:b w:val="0"/>
      </w:r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350B2FF1"/>
    <w:multiLevelType w:val="multilevel"/>
    <w:tmpl w:val="A66028E6"/>
    <w:lvl w:ilvl="0">
      <w:start w:val="1"/>
      <w:numFmt w:val="decimal"/>
      <w:lvlText w:val="%1."/>
      <w:lvlJc w:val="left"/>
      <w:pPr>
        <w:ind w:left="1068" w:hanging="708"/>
      </w:pPr>
      <w:rPr>
        <w:rFonts w:hint="default"/>
        <w:b w:val="0"/>
      </w:r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5" w15:restartNumberingAfterBreak="0">
    <w:nsid w:val="3BA84D22"/>
    <w:multiLevelType w:val="hybridMultilevel"/>
    <w:tmpl w:val="02A8581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41883AB3"/>
    <w:multiLevelType w:val="hybridMultilevel"/>
    <w:tmpl w:val="E1447936"/>
    <w:lvl w:ilvl="0" w:tplc="E97E324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43B82DBF"/>
    <w:multiLevelType w:val="multilevel"/>
    <w:tmpl w:val="3F3E89EE"/>
    <w:lvl w:ilvl="0">
      <w:start w:val="1"/>
      <w:numFmt w:val="decimal"/>
      <w:lvlText w:val="%1."/>
      <w:lvlJc w:val="left"/>
      <w:pPr>
        <w:ind w:left="1068" w:hanging="708"/>
      </w:pPr>
      <w:rPr>
        <w:rFonts w:hint="default"/>
        <w:b w:val="0"/>
      </w:rPr>
    </w:lvl>
    <w:lvl w:ilvl="1">
      <w:start w:val="1"/>
      <w:numFmt w:val="decimal"/>
      <w:isLgl/>
      <w:lvlText w:val="%1.%2"/>
      <w:lvlJc w:val="left"/>
      <w:pPr>
        <w:ind w:left="1068" w:hanging="708"/>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444E36B4"/>
    <w:multiLevelType w:val="hybridMultilevel"/>
    <w:tmpl w:val="34286DD2"/>
    <w:lvl w:ilvl="0" w:tplc="A42A5A3E">
      <w:start w:val="1"/>
      <w:numFmt w:val="decimal"/>
      <w:lvlText w:val="%1."/>
      <w:lvlJc w:val="left"/>
      <w:pPr>
        <w:ind w:left="720" w:hanging="360"/>
      </w:pPr>
      <w:rPr>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4F897C7F"/>
    <w:multiLevelType w:val="multilevel"/>
    <w:tmpl w:val="3F3E89EE"/>
    <w:lvl w:ilvl="0">
      <w:start w:val="1"/>
      <w:numFmt w:val="decimal"/>
      <w:lvlText w:val="%1."/>
      <w:lvlJc w:val="left"/>
      <w:pPr>
        <w:ind w:left="1068" w:hanging="708"/>
      </w:pPr>
      <w:rPr>
        <w:rFonts w:hint="default"/>
        <w:b w:val="0"/>
      </w:rPr>
    </w:lvl>
    <w:lvl w:ilvl="1">
      <w:start w:val="1"/>
      <w:numFmt w:val="decimal"/>
      <w:isLgl/>
      <w:lvlText w:val="%1.%2"/>
      <w:lvlJc w:val="left"/>
      <w:pPr>
        <w:ind w:left="1068" w:hanging="708"/>
      </w:pPr>
      <w:rPr>
        <w:rFonts w:hint="default"/>
        <w:i w:val="0"/>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54FD3A02"/>
    <w:multiLevelType w:val="hybridMultilevel"/>
    <w:tmpl w:val="AFAA8FF8"/>
    <w:lvl w:ilvl="0" w:tplc="C8ECBF54">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1" w15:restartNumberingAfterBreak="0">
    <w:nsid w:val="58AC02B8"/>
    <w:multiLevelType w:val="multilevel"/>
    <w:tmpl w:val="A66028E6"/>
    <w:lvl w:ilvl="0">
      <w:start w:val="1"/>
      <w:numFmt w:val="decimal"/>
      <w:lvlText w:val="%1."/>
      <w:lvlJc w:val="left"/>
      <w:pPr>
        <w:ind w:left="1068" w:hanging="708"/>
      </w:pPr>
      <w:rPr>
        <w:rFonts w:hint="default"/>
        <w:b w:val="0"/>
      </w:r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2" w15:restartNumberingAfterBreak="0">
    <w:nsid w:val="5A757A61"/>
    <w:multiLevelType w:val="hybridMultilevel"/>
    <w:tmpl w:val="CD16705E"/>
    <w:lvl w:ilvl="0" w:tplc="4A8ADE90">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3" w15:restartNumberingAfterBreak="0">
    <w:nsid w:val="68DC167C"/>
    <w:multiLevelType w:val="hybridMultilevel"/>
    <w:tmpl w:val="A5485758"/>
    <w:lvl w:ilvl="0" w:tplc="B10223F4">
      <w:start w:val="1"/>
      <w:numFmt w:val="lowerLetter"/>
      <w:lvlText w:val="(%1)"/>
      <w:lvlJc w:val="left"/>
      <w:pPr>
        <w:ind w:left="1069" w:hanging="360"/>
      </w:pPr>
      <w:rPr>
        <w:rFonts w:hint="default"/>
      </w:rPr>
    </w:lvl>
    <w:lvl w:ilvl="1" w:tplc="04050019">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14" w15:restartNumberingAfterBreak="0">
    <w:nsid w:val="6C3D3C46"/>
    <w:multiLevelType w:val="multilevel"/>
    <w:tmpl w:val="A66028E6"/>
    <w:lvl w:ilvl="0">
      <w:start w:val="1"/>
      <w:numFmt w:val="decimal"/>
      <w:lvlText w:val="%1."/>
      <w:lvlJc w:val="left"/>
      <w:pPr>
        <w:ind w:left="1068" w:hanging="708"/>
      </w:pPr>
      <w:rPr>
        <w:rFonts w:hint="default"/>
        <w:b w:val="0"/>
      </w:r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6F4B5D6A"/>
    <w:multiLevelType w:val="multilevel"/>
    <w:tmpl w:val="7EF4F7C2"/>
    <w:lvl w:ilvl="0">
      <w:start w:val="1"/>
      <w:numFmt w:val="decimal"/>
      <w:pStyle w:val="Nadpis1"/>
      <w:lvlText w:val="%1."/>
      <w:lvlJc w:val="left"/>
      <w:pPr>
        <w:tabs>
          <w:tab w:val="num" w:pos="567"/>
        </w:tabs>
        <w:ind w:left="567" w:hanging="567"/>
      </w:pPr>
      <w:rPr>
        <w:rFonts w:ascii="Times New Roman" w:hAnsi="Times New Roman" w:hint="default"/>
        <w:b/>
        <w:i w:val="0"/>
        <w:sz w:val="22"/>
      </w:rPr>
    </w:lvl>
    <w:lvl w:ilvl="1">
      <w:start w:val="1"/>
      <w:numFmt w:val="decimal"/>
      <w:pStyle w:val="Clanek11"/>
      <w:lvlText w:val="%1.%2"/>
      <w:lvlJc w:val="left"/>
      <w:pPr>
        <w:tabs>
          <w:tab w:val="num" w:pos="567"/>
        </w:tabs>
        <w:ind w:left="567" w:hanging="567"/>
      </w:pPr>
      <w:rPr>
        <w:rFonts w:ascii="Times New Roman Bold" w:hAnsi="Times New Roman Bold" w:hint="default"/>
        <w:b/>
        <w:i w:val="0"/>
        <w:sz w:val="22"/>
      </w:rPr>
    </w:lvl>
    <w:lvl w:ilvl="2">
      <w:start w:val="1"/>
      <w:numFmt w:val="lowerLetter"/>
      <w:pStyle w:val="Claneka"/>
      <w:lvlText w:val="(%3)"/>
      <w:lvlJc w:val="left"/>
      <w:pPr>
        <w:tabs>
          <w:tab w:val="num" w:pos="992"/>
        </w:tabs>
        <w:ind w:left="992" w:hanging="425"/>
      </w:pPr>
      <w:rPr>
        <w:rFonts w:hint="default"/>
      </w:rPr>
    </w:lvl>
    <w:lvl w:ilvl="3">
      <w:start w:val="1"/>
      <w:numFmt w:val="lowerRoman"/>
      <w:pStyle w:val="Claneki"/>
      <w:lvlText w:val="(%4)"/>
      <w:lvlJc w:val="left"/>
      <w:pPr>
        <w:tabs>
          <w:tab w:val="num" w:pos="1418"/>
        </w:tabs>
        <w:ind w:left="1418" w:hanging="426"/>
      </w:pPr>
      <w:rPr>
        <w:rFonts w:hint="default"/>
      </w:rPr>
    </w:lvl>
    <w:lvl w:ilvl="4">
      <w:start w:val="1"/>
      <w:numFmt w:val="none"/>
      <w:lvlText w:val=""/>
      <w:lvlJc w:val="left"/>
      <w:pPr>
        <w:tabs>
          <w:tab w:val="num" w:pos="1008"/>
        </w:tabs>
        <w:ind w:left="1008" w:hanging="1008"/>
      </w:pPr>
      <w:rPr>
        <w:rFonts w:hint="default"/>
      </w:rPr>
    </w:lvl>
    <w:lvl w:ilvl="5">
      <w:start w:val="1"/>
      <w:numFmt w:val="none"/>
      <w:lvlText w:val=""/>
      <w:lvlJc w:val="left"/>
      <w:pPr>
        <w:tabs>
          <w:tab w:val="num" w:pos="1152"/>
        </w:tabs>
        <w:ind w:left="1152" w:hanging="1152"/>
      </w:pPr>
      <w:rPr>
        <w:rFonts w:hint="default"/>
      </w:rPr>
    </w:lvl>
    <w:lvl w:ilvl="6">
      <w:start w:val="1"/>
      <w:numFmt w:val="none"/>
      <w:lvlText w:val=""/>
      <w:lvlJc w:val="left"/>
      <w:pPr>
        <w:tabs>
          <w:tab w:val="num" w:pos="1296"/>
        </w:tabs>
        <w:ind w:left="1296" w:hanging="1296"/>
      </w:pPr>
      <w:rPr>
        <w:rFonts w:hint="default"/>
      </w:rPr>
    </w:lvl>
    <w:lvl w:ilvl="7">
      <w:start w:val="1"/>
      <w:numFmt w:val="none"/>
      <w:lvlText w:val=""/>
      <w:lvlJc w:val="left"/>
      <w:pPr>
        <w:tabs>
          <w:tab w:val="num" w:pos="1440"/>
        </w:tabs>
        <w:ind w:left="1440" w:hanging="1440"/>
      </w:pPr>
      <w:rPr>
        <w:rFonts w:hint="default"/>
      </w:rPr>
    </w:lvl>
    <w:lvl w:ilvl="8">
      <w:start w:val="1"/>
      <w:numFmt w:val="none"/>
      <w:lvlRestart w:val="4"/>
      <w:lvlText w:val=""/>
      <w:lvlJc w:val="left"/>
      <w:pPr>
        <w:tabs>
          <w:tab w:val="num" w:pos="1584"/>
        </w:tabs>
        <w:ind w:left="1584" w:hanging="1584"/>
      </w:pPr>
      <w:rPr>
        <w:rFonts w:hint="default"/>
      </w:rPr>
    </w:lvl>
  </w:abstractNum>
  <w:abstractNum w:abstractNumId="16" w15:restartNumberingAfterBreak="0">
    <w:nsid w:val="7178499E"/>
    <w:multiLevelType w:val="hybridMultilevel"/>
    <w:tmpl w:val="C4F468E2"/>
    <w:lvl w:ilvl="0" w:tplc="DACA25AC">
      <w:start w:val="1"/>
      <w:numFmt w:val="upperLetter"/>
      <w:lvlText w:val="(%1)"/>
      <w:lvlJc w:val="left"/>
      <w:pPr>
        <w:ind w:left="1068" w:hanging="708"/>
      </w:pPr>
      <w:rPr>
        <w:rFonts w:hint="default"/>
        <w:b w:val="0"/>
        <w:u w:val="none"/>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 w15:restartNumberingAfterBreak="0">
    <w:nsid w:val="71923EC7"/>
    <w:multiLevelType w:val="hybridMultilevel"/>
    <w:tmpl w:val="E1447936"/>
    <w:lvl w:ilvl="0" w:tplc="E97E324C">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78D54991"/>
    <w:multiLevelType w:val="multilevel"/>
    <w:tmpl w:val="A66028E6"/>
    <w:lvl w:ilvl="0">
      <w:start w:val="1"/>
      <w:numFmt w:val="decimal"/>
      <w:lvlText w:val="%1."/>
      <w:lvlJc w:val="left"/>
      <w:pPr>
        <w:ind w:left="1068" w:hanging="708"/>
      </w:pPr>
      <w:rPr>
        <w:rFonts w:hint="default"/>
        <w:b w:val="0"/>
      </w:r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9" w15:restartNumberingAfterBreak="0">
    <w:nsid w:val="79092B74"/>
    <w:multiLevelType w:val="hybridMultilevel"/>
    <w:tmpl w:val="E04C6D4A"/>
    <w:lvl w:ilvl="0" w:tplc="E4D2FD58">
      <w:start w:val="1"/>
      <w:numFmt w:val="lowerLetter"/>
      <w:lvlText w:val="(%1)"/>
      <w:lvlJc w:val="left"/>
      <w:pPr>
        <w:ind w:left="1069" w:hanging="360"/>
      </w:pPr>
      <w:rPr>
        <w:rFonts w:hint="default"/>
      </w:r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20" w15:restartNumberingAfterBreak="0">
    <w:nsid w:val="79463ECB"/>
    <w:multiLevelType w:val="multilevel"/>
    <w:tmpl w:val="A66028E6"/>
    <w:lvl w:ilvl="0">
      <w:start w:val="1"/>
      <w:numFmt w:val="decimal"/>
      <w:lvlText w:val="%1."/>
      <w:lvlJc w:val="left"/>
      <w:pPr>
        <w:ind w:left="1068" w:hanging="708"/>
      </w:pPr>
      <w:rPr>
        <w:rFonts w:hint="default"/>
        <w:b w:val="0"/>
      </w:rPr>
    </w:lvl>
    <w:lvl w:ilvl="1">
      <w:start w:val="1"/>
      <w:numFmt w:val="decimal"/>
      <w:isLgl/>
      <w:lvlText w:val="%1.%2"/>
      <w:lvlJc w:val="left"/>
      <w:pPr>
        <w:ind w:left="1068" w:hanging="708"/>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16cid:durableId="378281735">
    <w:abstractNumId w:val="16"/>
  </w:num>
  <w:num w:numId="2" w16cid:durableId="1781871478">
    <w:abstractNumId w:val="9"/>
  </w:num>
  <w:num w:numId="3" w16cid:durableId="53434647">
    <w:abstractNumId w:val="17"/>
  </w:num>
  <w:num w:numId="4" w16cid:durableId="524904589">
    <w:abstractNumId w:val="6"/>
  </w:num>
  <w:num w:numId="5" w16cid:durableId="1535582047">
    <w:abstractNumId w:val="0"/>
  </w:num>
  <w:num w:numId="6" w16cid:durableId="221722786">
    <w:abstractNumId w:val="20"/>
  </w:num>
  <w:num w:numId="7" w16cid:durableId="470295810">
    <w:abstractNumId w:val="18"/>
  </w:num>
  <w:num w:numId="8" w16cid:durableId="856115595">
    <w:abstractNumId w:val="19"/>
  </w:num>
  <w:num w:numId="9" w16cid:durableId="1546453081">
    <w:abstractNumId w:val="1"/>
  </w:num>
  <w:num w:numId="10" w16cid:durableId="1522864617">
    <w:abstractNumId w:val="12"/>
  </w:num>
  <w:num w:numId="11" w16cid:durableId="2082175951">
    <w:abstractNumId w:val="10"/>
  </w:num>
  <w:num w:numId="12" w16cid:durableId="929696111">
    <w:abstractNumId w:val="2"/>
  </w:num>
  <w:num w:numId="13" w16cid:durableId="1579514399">
    <w:abstractNumId w:val="14"/>
  </w:num>
  <w:num w:numId="14" w16cid:durableId="454256401">
    <w:abstractNumId w:val="8"/>
  </w:num>
  <w:num w:numId="15" w16cid:durableId="684550911">
    <w:abstractNumId w:val="3"/>
  </w:num>
  <w:num w:numId="16" w16cid:durableId="388577671">
    <w:abstractNumId w:val="5"/>
  </w:num>
  <w:num w:numId="17" w16cid:durableId="1548681715">
    <w:abstractNumId w:val="4"/>
  </w:num>
  <w:num w:numId="18" w16cid:durableId="1790122600">
    <w:abstractNumId w:val="11"/>
  </w:num>
  <w:num w:numId="19" w16cid:durableId="63836943">
    <w:abstractNumId w:val="7"/>
  </w:num>
  <w:num w:numId="20" w16cid:durableId="255796300">
    <w:abstractNumId w:val="13"/>
  </w:num>
  <w:num w:numId="21" w16cid:durableId="39512679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0CB7"/>
    <w:rsid w:val="00013390"/>
    <w:rsid w:val="00047957"/>
    <w:rsid w:val="00090FB7"/>
    <w:rsid w:val="00091907"/>
    <w:rsid w:val="00096E95"/>
    <w:rsid w:val="000B5A41"/>
    <w:rsid w:val="000C0656"/>
    <w:rsid w:val="000E1EA3"/>
    <w:rsid w:val="000E206F"/>
    <w:rsid w:val="000E7619"/>
    <w:rsid w:val="00113547"/>
    <w:rsid w:val="00130E23"/>
    <w:rsid w:val="0013234F"/>
    <w:rsid w:val="001458F2"/>
    <w:rsid w:val="00162116"/>
    <w:rsid w:val="0016541C"/>
    <w:rsid w:val="00177BDC"/>
    <w:rsid w:val="00183712"/>
    <w:rsid w:val="00183C1C"/>
    <w:rsid w:val="0018640D"/>
    <w:rsid w:val="001B5BA9"/>
    <w:rsid w:val="001B71FB"/>
    <w:rsid w:val="001C6DE9"/>
    <w:rsid w:val="001D3393"/>
    <w:rsid w:val="001D4843"/>
    <w:rsid w:val="001E5D8F"/>
    <w:rsid w:val="001F507B"/>
    <w:rsid w:val="001F6328"/>
    <w:rsid w:val="00225755"/>
    <w:rsid w:val="002307EA"/>
    <w:rsid w:val="002317AF"/>
    <w:rsid w:val="00247733"/>
    <w:rsid w:val="00267C51"/>
    <w:rsid w:val="00271CFC"/>
    <w:rsid w:val="002935A0"/>
    <w:rsid w:val="002A3277"/>
    <w:rsid w:val="002A7C54"/>
    <w:rsid w:val="002C0611"/>
    <w:rsid w:val="002E0EDA"/>
    <w:rsid w:val="002E11F9"/>
    <w:rsid w:val="0031341A"/>
    <w:rsid w:val="00322BAD"/>
    <w:rsid w:val="00324973"/>
    <w:rsid w:val="00335CC8"/>
    <w:rsid w:val="003445D3"/>
    <w:rsid w:val="00344D29"/>
    <w:rsid w:val="00344E69"/>
    <w:rsid w:val="00356B38"/>
    <w:rsid w:val="00357C35"/>
    <w:rsid w:val="00374430"/>
    <w:rsid w:val="003C14EC"/>
    <w:rsid w:val="003D2062"/>
    <w:rsid w:val="003D6686"/>
    <w:rsid w:val="003E2210"/>
    <w:rsid w:val="003F155E"/>
    <w:rsid w:val="003F25B2"/>
    <w:rsid w:val="003F4BFF"/>
    <w:rsid w:val="0042423D"/>
    <w:rsid w:val="0043628D"/>
    <w:rsid w:val="00445D21"/>
    <w:rsid w:val="00445DE3"/>
    <w:rsid w:val="00451626"/>
    <w:rsid w:val="0045232A"/>
    <w:rsid w:val="004623EA"/>
    <w:rsid w:val="00482DC6"/>
    <w:rsid w:val="004A3FC4"/>
    <w:rsid w:val="004B3888"/>
    <w:rsid w:val="004B6A26"/>
    <w:rsid w:val="004E3EE5"/>
    <w:rsid w:val="004E51B9"/>
    <w:rsid w:val="005456A6"/>
    <w:rsid w:val="00556EB2"/>
    <w:rsid w:val="00582175"/>
    <w:rsid w:val="005A3414"/>
    <w:rsid w:val="005C232E"/>
    <w:rsid w:val="005C40B0"/>
    <w:rsid w:val="005E2460"/>
    <w:rsid w:val="006033F0"/>
    <w:rsid w:val="00606081"/>
    <w:rsid w:val="00612CA4"/>
    <w:rsid w:val="0062049E"/>
    <w:rsid w:val="00620CB7"/>
    <w:rsid w:val="006240DB"/>
    <w:rsid w:val="00644E87"/>
    <w:rsid w:val="00676B1F"/>
    <w:rsid w:val="006852FD"/>
    <w:rsid w:val="00696FD2"/>
    <w:rsid w:val="006C3CCD"/>
    <w:rsid w:val="006D4E8A"/>
    <w:rsid w:val="006E2BD4"/>
    <w:rsid w:val="007113B5"/>
    <w:rsid w:val="00727FA5"/>
    <w:rsid w:val="00731479"/>
    <w:rsid w:val="00736171"/>
    <w:rsid w:val="00773F57"/>
    <w:rsid w:val="007A2266"/>
    <w:rsid w:val="007A32C4"/>
    <w:rsid w:val="007A3E8F"/>
    <w:rsid w:val="007B557D"/>
    <w:rsid w:val="007B7A34"/>
    <w:rsid w:val="007C10D5"/>
    <w:rsid w:val="007C40CE"/>
    <w:rsid w:val="007E254D"/>
    <w:rsid w:val="0080382C"/>
    <w:rsid w:val="00810E23"/>
    <w:rsid w:val="00812E52"/>
    <w:rsid w:val="008148BF"/>
    <w:rsid w:val="008153C0"/>
    <w:rsid w:val="00815466"/>
    <w:rsid w:val="00821545"/>
    <w:rsid w:val="0084420A"/>
    <w:rsid w:val="0086706C"/>
    <w:rsid w:val="00876938"/>
    <w:rsid w:val="00880ECD"/>
    <w:rsid w:val="008A4A38"/>
    <w:rsid w:val="00900DAA"/>
    <w:rsid w:val="00906763"/>
    <w:rsid w:val="00914F55"/>
    <w:rsid w:val="00920DF2"/>
    <w:rsid w:val="00955A97"/>
    <w:rsid w:val="0096080A"/>
    <w:rsid w:val="00961039"/>
    <w:rsid w:val="00993E55"/>
    <w:rsid w:val="009B2A1A"/>
    <w:rsid w:val="009C055E"/>
    <w:rsid w:val="009E7A06"/>
    <w:rsid w:val="00A0288E"/>
    <w:rsid w:val="00A05FE5"/>
    <w:rsid w:val="00A220E1"/>
    <w:rsid w:val="00A22B73"/>
    <w:rsid w:val="00A3456C"/>
    <w:rsid w:val="00A60332"/>
    <w:rsid w:val="00A7169A"/>
    <w:rsid w:val="00A83018"/>
    <w:rsid w:val="00AA7774"/>
    <w:rsid w:val="00AB2C7F"/>
    <w:rsid w:val="00AF1076"/>
    <w:rsid w:val="00AF4F8E"/>
    <w:rsid w:val="00B02A39"/>
    <w:rsid w:val="00B13C8B"/>
    <w:rsid w:val="00B16719"/>
    <w:rsid w:val="00B16E17"/>
    <w:rsid w:val="00B16EF5"/>
    <w:rsid w:val="00B22467"/>
    <w:rsid w:val="00B22968"/>
    <w:rsid w:val="00B26FEE"/>
    <w:rsid w:val="00B309F2"/>
    <w:rsid w:val="00B33AB5"/>
    <w:rsid w:val="00B366A7"/>
    <w:rsid w:val="00B47A1F"/>
    <w:rsid w:val="00B60128"/>
    <w:rsid w:val="00B60F17"/>
    <w:rsid w:val="00B638FF"/>
    <w:rsid w:val="00B66AD7"/>
    <w:rsid w:val="00BA5C48"/>
    <w:rsid w:val="00BD7CBE"/>
    <w:rsid w:val="00BE0CA3"/>
    <w:rsid w:val="00BE5897"/>
    <w:rsid w:val="00C079F9"/>
    <w:rsid w:val="00C136CB"/>
    <w:rsid w:val="00C17CFD"/>
    <w:rsid w:val="00C37C92"/>
    <w:rsid w:val="00C440F6"/>
    <w:rsid w:val="00C741F4"/>
    <w:rsid w:val="00C85DA2"/>
    <w:rsid w:val="00C902C2"/>
    <w:rsid w:val="00C93C37"/>
    <w:rsid w:val="00CB55A1"/>
    <w:rsid w:val="00CD5E38"/>
    <w:rsid w:val="00CD6919"/>
    <w:rsid w:val="00D21393"/>
    <w:rsid w:val="00D26BE0"/>
    <w:rsid w:val="00D32390"/>
    <w:rsid w:val="00D352AB"/>
    <w:rsid w:val="00D435CA"/>
    <w:rsid w:val="00D44B6D"/>
    <w:rsid w:val="00D45D74"/>
    <w:rsid w:val="00D536B4"/>
    <w:rsid w:val="00D63426"/>
    <w:rsid w:val="00D65DF6"/>
    <w:rsid w:val="00D67C54"/>
    <w:rsid w:val="00D71311"/>
    <w:rsid w:val="00D8559E"/>
    <w:rsid w:val="00DA2A91"/>
    <w:rsid w:val="00DA58FE"/>
    <w:rsid w:val="00DA7E48"/>
    <w:rsid w:val="00DC615B"/>
    <w:rsid w:val="00DC77F2"/>
    <w:rsid w:val="00DD0072"/>
    <w:rsid w:val="00DE1D11"/>
    <w:rsid w:val="00E042D1"/>
    <w:rsid w:val="00E149E2"/>
    <w:rsid w:val="00E261DE"/>
    <w:rsid w:val="00E277CA"/>
    <w:rsid w:val="00E4141D"/>
    <w:rsid w:val="00E4737B"/>
    <w:rsid w:val="00E50316"/>
    <w:rsid w:val="00E76808"/>
    <w:rsid w:val="00E83B5D"/>
    <w:rsid w:val="00E87D6B"/>
    <w:rsid w:val="00EA5FE6"/>
    <w:rsid w:val="00EB2FFD"/>
    <w:rsid w:val="00EB3105"/>
    <w:rsid w:val="00ED29AF"/>
    <w:rsid w:val="00ED4121"/>
    <w:rsid w:val="00ED53F9"/>
    <w:rsid w:val="00EE50E0"/>
    <w:rsid w:val="00F266D6"/>
    <w:rsid w:val="00F30293"/>
    <w:rsid w:val="00F502B0"/>
    <w:rsid w:val="00F549D7"/>
    <w:rsid w:val="00F623B2"/>
    <w:rsid w:val="00FA135C"/>
    <w:rsid w:val="00FA62FA"/>
    <w:rsid w:val="00FB3A91"/>
    <w:rsid w:val="00FB58B0"/>
    <w:rsid w:val="00FB60AA"/>
    <w:rsid w:val="00FC2305"/>
    <w:rsid w:val="00FD75C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F77B7"/>
  <w15:docId w15:val="{E430E8FD-D9F4-4351-8C1B-F602612932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1">
    <w:name w:val="heading 1"/>
    <w:aliases w:val="_Nadpis 1,Hoofdstukkop,Section Heading,H1,h1,Základní kapitola,Článek,No numbers,Clause,Kapitola,V_Head1,Záhlaví 1,ASAPHeading 1,1,section,0Überschrift 1,1Überschrift 1,2Überschrift 1,3Überschrift 1,4Überschrift 1,5Überschrift 1,6Überschrift 1"/>
    <w:basedOn w:val="Normln"/>
    <w:next w:val="Clanek11"/>
    <w:link w:val="Nadpis1Char"/>
    <w:qFormat/>
    <w:rsid w:val="00B16719"/>
    <w:pPr>
      <w:keepNext/>
      <w:numPr>
        <w:numId w:val="21"/>
      </w:numPr>
      <w:spacing w:before="240" w:after="0" w:line="240" w:lineRule="auto"/>
      <w:outlineLvl w:val="0"/>
    </w:pPr>
    <w:rPr>
      <w:rFonts w:ascii="Times New Roman" w:eastAsia="Times New Roman" w:hAnsi="Times New Roman" w:cs="Arial"/>
      <w:b/>
      <w:bCs/>
      <w:caps/>
      <w:kern w:val="32"/>
      <w:szCs w:val="32"/>
      <w:lang w:val="en-US"/>
    </w:rPr>
  </w:style>
  <w:style w:type="paragraph" w:styleId="Nadpis2">
    <w:name w:val="heading 2"/>
    <w:basedOn w:val="Normln"/>
    <w:next w:val="Normln"/>
    <w:link w:val="Nadpis2Char"/>
    <w:uiPriority w:val="9"/>
    <w:semiHidden/>
    <w:unhideWhenUsed/>
    <w:qFormat/>
    <w:rsid w:val="00B1671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620CB7"/>
    <w:pPr>
      <w:ind w:left="720"/>
      <w:contextualSpacing/>
    </w:pPr>
  </w:style>
  <w:style w:type="table" w:styleId="Mkatabulky">
    <w:name w:val="Table Grid"/>
    <w:basedOn w:val="Normlntabulka"/>
    <w:uiPriority w:val="59"/>
    <w:unhideWhenUsed/>
    <w:rsid w:val="00620C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620CB7"/>
    <w:rPr>
      <w:color w:val="0000FF" w:themeColor="hyperlink"/>
      <w:u w:val="single"/>
    </w:rPr>
  </w:style>
  <w:style w:type="paragraph" w:styleId="Textbubliny">
    <w:name w:val="Balloon Text"/>
    <w:basedOn w:val="Normln"/>
    <w:link w:val="TextbublinyChar"/>
    <w:uiPriority w:val="99"/>
    <w:semiHidden/>
    <w:unhideWhenUsed/>
    <w:rsid w:val="00DA7E48"/>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DA7E48"/>
    <w:rPr>
      <w:rFonts w:ascii="Segoe UI" w:hAnsi="Segoe UI" w:cs="Segoe UI"/>
      <w:sz w:val="18"/>
      <w:szCs w:val="18"/>
    </w:rPr>
  </w:style>
  <w:style w:type="character" w:styleId="Odkaznakoment">
    <w:name w:val="annotation reference"/>
    <w:basedOn w:val="Standardnpsmoodstavce"/>
    <w:uiPriority w:val="99"/>
    <w:unhideWhenUsed/>
    <w:rsid w:val="00ED53F9"/>
    <w:rPr>
      <w:sz w:val="16"/>
      <w:szCs w:val="16"/>
    </w:rPr>
  </w:style>
  <w:style w:type="paragraph" w:styleId="Textkomente">
    <w:name w:val="annotation text"/>
    <w:basedOn w:val="Normln"/>
    <w:link w:val="TextkomenteChar"/>
    <w:uiPriority w:val="99"/>
    <w:unhideWhenUsed/>
    <w:rsid w:val="00ED53F9"/>
    <w:pPr>
      <w:spacing w:line="240" w:lineRule="auto"/>
    </w:pPr>
    <w:rPr>
      <w:sz w:val="20"/>
      <w:szCs w:val="20"/>
    </w:rPr>
  </w:style>
  <w:style w:type="character" w:customStyle="1" w:styleId="TextkomenteChar">
    <w:name w:val="Text komentáře Char"/>
    <w:basedOn w:val="Standardnpsmoodstavce"/>
    <w:link w:val="Textkomente"/>
    <w:uiPriority w:val="99"/>
    <w:rsid w:val="00ED53F9"/>
    <w:rPr>
      <w:sz w:val="20"/>
      <w:szCs w:val="20"/>
    </w:rPr>
  </w:style>
  <w:style w:type="paragraph" w:styleId="Pedmtkomente">
    <w:name w:val="annotation subject"/>
    <w:basedOn w:val="Textkomente"/>
    <w:next w:val="Textkomente"/>
    <w:link w:val="PedmtkomenteChar"/>
    <w:uiPriority w:val="99"/>
    <w:semiHidden/>
    <w:unhideWhenUsed/>
    <w:rsid w:val="00ED53F9"/>
    <w:rPr>
      <w:b/>
      <w:bCs/>
    </w:rPr>
  </w:style>
  <w:style w:type="character" w:customStyle="1" w:styleId="PedmtkomenteChar">
    <w:name w:val="Předmět komentáře Char"/>
    <w:basedOn w:val="TextkomenteChar"/>
    <w:link w:val="Pedmtkomente"/>
    <w:uiPriority w:val="99"/>
    <w:semiHidden/>
    <w:rsid w:val="00ED53F9"/>
    <w:rPr>
      <w:b/>
      <w:bCs/>
      <w:sz w:val="20"/>
      <w:szCs w:val="20"/>
    </w:rPr>
  </w:style>
  <w:style w:type="character" w:customStyle="1" w:styleId="highlight">
    <w:name w:val="highlight"/>
    <w:basedOn w:val="Standardnpsmoodstavce"/>
    <w:rsid w:val="00ED53F9"/>
  </w:style>
  <w:style w:type="paragraph" w:styleId="Revize">
    <w:name w:val="Revision"/>
    <w:hidden/>
    <w:uiPriority w:val="99"/>
    <w:semiHidden/>
    <w:rsid w:val="00B309F2"/>
    <w:pPr>
      <w:spacing w:after="0" w:line="240" w:lineRule="auto"/>
    </w:pPr>
  </w:style>
  <w:style w:type="character" w:styleId="Siln">
    <w:name w:val="Strong"/>
    <w:uiPriority w:val="22"/>
    <w:qFormat/>
    <w:rsid w:val="00DC77F2"/>
    <w:rPr>
      <w:b/>
      <w:bCs/>
    </w:rPr>
  </w:style>
  <w:style w:type="character" w:customStyle="1" w:styleId="preformatted">
    <w:name w:val="preformatted"/>
    <w:basedOn w:val="Standardnpsmoodstavce"/>
    <w:rsid w:val="00DC77F2"/>
  </w:style>
  <w:style w:type="character" w:customStyle="1" w:styleId="nowrap">
    <w:name w:val="nowrap"/>
    <w:basedOn w:val="Standardnpsmoodstavce"/>
    <w:rsid w:val="00DC77F2"/>
  </w:style>
  <w:style w:type="character" w:customStyle="1" w:styleId="Nadpis1Char">
    <w:name w:val="Nadpis 1 Char"/>
    <w:aliases w:val="_Nadpis 1 Char,Hoofdstukkop Char,Section Heading Char,H1 Char,h1 Char,Základní kapitola Char,Článek Char,No numbers Char,Clause Char,Kapitola Char,V_Head1 Char,Záhlaví 1 Char,ASAPHeading 1 Char,1 Char,section Char,0Überschrift 1 Char"/>
    <w:basedOn w:val="Standardnpsmoodstavce"/>
    <w:link w:val="Nadpis1"/>
    <w:rsid w:val="00B16719"/>
    <w:rPr>
      <w:rFonts w:ascii="Times New Roman" w:eastAsia="Times New Roman" w:hAnsi="Times New Roman" w:cs="Arial"/>
      <w:b/>
      <w:bCs/>
      <w:caps/>
      <w:kern w:val="32"/>
      <w:szCs w:val="32"/>
      <w:lang w:val="en-US"/>
    </w:rPr>
  </w:style>
  <w:style w:type="paragraph" w:customStyle="1" w:styleId="Clanek11">
    <w:name w:val="Clanek 1.1"/>
    <w:basedOn w:val="Nadpis2"/>
    <w:link w:val="Clanek11Char"/>
    <w:qFormat/>
    <w:rsid w:val="00B16719"/>
    <w:pPr>
      <w:keepNext w:val="0"/>
      <w:keepLines w:val="0"/>
      <w:widowControl w:val="0"/>
      <w:numPr>
        <w:ilvl w:val="1"/>
        <w:numId w:val="21"/>
      </w:numPr>
      <w:spacing w:before="120" w:after="120" w:line="240" w:lineRule="auto"/>
      <w:jc w:val="both"/>
    </w:pPr>
    <w:rPr>
      <w:rFonts w:ascii="Times New Roman" w:eastAsia="Times New Roman" w:hAnsi="Times New Roman" w:cs="Arial"/>
      <w:b w:val="0"/>
      <w:iCs/>
      <w:color w:val="auto"/>
      <w:sz w:val="22"/>
      <w:szCs w:val="28"/>
    </w:rPr>
  </w:style>
  <w:style w:type="paragraph" w:customStyle="1" w:styleId="Claneka">
    <w:name w:val="Clanek (a)"/>
    <w:basedOn w:val="Normln"/>
    <w:qFormat/>
    <w:rsid w:val="00B16719"/>
    <w:pPr>
      <w:keepLines/>
      <w:widowControl w:val="0"/>
      <w:numPr>
        <w:ilvl w:val="2"/>
        <w:numId w:val="21"/>
      </w:numPr>
      <w:spacing w:before="120" w:after="120" w:line="240" w:lineRule="auto"/>
      <w:jc w:val="both"/>
    </w:pPr>
    <w:rPr>
      <w:rFonts w:ascii="Times New Roman" w:eastAsia="Times New Roman" w:hAnsi="Times New Roman" w:cs="Times New Roman"/>
      <w:szCs w:val="24"/>
    </w:rPr>
  </w:style>
  <w:style w:type="paragraph" w:customStyle="1" w:styleId="Claneki">
    <w:name w:val="Clanek (i)"/>
    <w:basedOn w:val="Normln"/>
    <w:qFormat/>
    <w:rsid w:val="00B16719"/>
    <w:pPr>
      <w:keepNext/>
      <w:numPr>
        <w:ilvl w:val="3"/>
        <w:numId w:val="21"/>
      </w:numPr>
      <w:spacing w:before="120" w:after="120" w:line="240" w:lineRule="auto"/>
      <w:jc w:val="both"/>
    </w:pPr>
    <w:rPr>
      <w:rFonts w:ascii="Times New Roman" w:eastAsia="Times New Roman" w:hAnsi="Times New Roman" w:cs="Times New Roman"/>
      <w:color w:val="000000"/>
      <w:szCs w:val="24"/>
    </w:rPr>
  </w:style>
  <w:style w:type="character" w:customStyle="1" w:styleId="Clanek11Char">
    <w:name w:val="Clanek 1.1 Char"/>
    <w:link w:val="Clanek11"/>
    <w:locked/>
    <w:rsid w:val="00B16719"/>
    <w:rPr>
      <w:rFonts w:ascii="Times New Roman" w:eastAsia="Times New Roman" w:hAnsi="Times New Roman" w:cs="Arial"/>
      <w:bCs/>
      <w:iCs/>
      <w:szCs w:val="28"/>
    </w:rPr>
  </w:style>
  <w:style w:type="character" w:customStyle="1" w:styleId="Nadpis2Char">
    <w:name w:val="Nadpis 2 Char"/>
    <w:basedOn w:val="Standardnpsmoodstavce"/>
    <w:link w:val="Nadpis2"/>
    <w:uiPriority w:val="9"/>
    <w:semiHidden/>
    <w:rsid w:val="00B16719"/>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70505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4EBB73-244D-4E16-BBAC-B8D3D4F44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6163</Words>
  <Characters>36363</Characters>
  <Application>Microsoft Office Word</Application>
  <DocSecurity>0</DocSecurity>
  <Lines>303</Lines>
  <Paragraphs>84</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42442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Jan Šesták</cp:lastModifiedBy>
  <cp:revision>2</cp:revision>
  <dcterms:created xsi:type="dcterms:W3CDTF">2022-10-24T11:18:00Z</dcterms:created>
  <dcterms:modified xsi:type="dcterms:W3CDTF">2022-10-24T11:18:00Z</dcterms:modified>
</cp:coreProperties>
</file>